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D070" w14:textId="2617B555" w:rsidR="005E0B49" w:rsidRPr="00F27993" w:rsidRDefault="005E0B49" w:rsidP="66A2F5F1">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generalinio direktoriaus</w:t>
      </w:r>
    </w:p>
    <w:p w14:paraId="27460EEB" w14:textId="294B3E52" w:rsidR="005E0B49" w:rsidRPr="00F27993" w:rsidRDefault="008B4191" w:rsidP="4D7E3F47">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Pr>
          <w:rFonts w:ascii="Trebuchet MS" w:hAnsi="Trebuchet MS" w:cs="Arial"/>
          <w:sz w:val="22"/>
          <w:szCs w:val="22"/>
          <w:lang w:val="lt-LT"/>
        </w:rPr>
        <w:t>3</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d. </w:t>
      </w:r>
    </w:p>
    <w:p w14:paraId="45B725B6"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14:paraId="1E2E96E1" w14:textId="77777777" w:rsidR="005E0B49" w:rsidRPr="00F27993" w:rsidRDefault="005E0B49" w:rsidP="005E0B49">
      <w:pPr>
        <w:pStyle w:val="BodyText"/>
        <w:spacing w:line="276" w:lineRule="auto"/>
        <w:jc w:val="center"/>
        <w:rPr>
          <w:rFonts w:ascii="Trebuchet MS" w:hAnsi="Trebuchet MS" w:cs="Arial"/>
          <w:b/>
          <w:bCs/>
          <w:sz w:val="22"/>
          <w:szCs w:val="22"/>
          <w:lang w:val="lt-LT"/>
        </w:rPr>
      </w:pPr>
    </w:p>
    <w:p w14:paraId="7C5EEE75" w14:textId="77777777" w:rsidR="005E0B49" w:rsidRPr="00F27993" w:rsidRDefault="005E0B49" w:rsidP="005E0B49">
      <w:pPr>
        <w:pStyle w:val="BodyText"/>
        <w:spacing w:line="276"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 DARBŲ ORGANIZAVIMO IR VYKDYMO </w:t>
      </w:r>
    </w:p>
    <w:p w14:paraId="60EEEB99" w14:textId="77777777" w:rsidR="005E0B49" w:rsidRPr="00F27993" w:rsidRDefault="005E0B49" w:rsidP="005E0B49">
      <w:pPr>
        <w:pStyle w:val="BodyText"/>
        <w:spacing w:line="480" w:lineRule="auto"/>
        <w:jc w:val="center"/>
        <w:rPr>
          <w:rFonts w:ascii="Trebuchet MS" w:hAnsi="Trebuchet MS" w:cs="Arial"/>
          <w:sz w:val="22"/>
          <w:szCs w:val="22"/>
          <w:lang w:val="lt-LT"/>
        </w:rPr>
      </w:pPr>
      <w:r w:rsidRPr="00F27993">
        <w:rPr>
          <w:rFonts w:ascii="Trebuchet MS" w:hAnsi="Trebuchet MS" w:cs="Arial"/>
          <w:b/>
          <w:bCs/>
          <w:sz w:val="22"/>
          <w:szCs w:val="22"/>
          <w:lang w:val="lt-LT"/>
        </w:rPr>
        <w:t xml:space="preserve">LITGRID AB PERDAVIMO TINKLO ĮRENGINIUOSE TVARKOS APRAŠAS </w:t>
      </w:r>
    </w:p>
    <w:p w14:paraId="48D13867" w14:textId="6C85F373" w:rsidR="005E0B49" w:rsidRPr="00F27993" w:rsidRDefault="005E0B49" w:rsidP="00EB5C1C">
      <w:pPr>
        <w:pStyle w:val="BodyText"/>
        <w:numPr>
          <w:ilvl w:val="0"/>
          <w:numId w:val="32"/>
        </w:numPr>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E472C0">
      <w:pPr>
        <w:pStyle w:val="BodyText"/>
        <w:tabs>
          <w:tab w:val="left" w:pos="567"/>
        </w:tabs>
        <w:spacing w:line="276" w:lineRule="auto"/>
        <w:ind w:left="360"/>
        <w:jc w:val="center"/>
        <w:rPr>
          <w:rFonts w:ascii="Trebuchet MS" w:hAnsi="Trebuchet MS" w:cs="Arial"/>
          <w:b/>
          <w:sz w:val="22"/>
          <w:szCs w:val="22"/>
          <w:lang w:val="lt-LT"/>
        </w:rPr>
      </w:pPr>
    </w:p>
    <w:p w14:paraId="1D6DAFDF" w14:textId="4B83717F"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44421B35" w:rsidR="005E0B49" w:rsidRPr="00F27993" w:rsidRDefault="005E0B49" w:rsidP="002A163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Aukštos įtampos nuolatinės srovės jungčių skyrius,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Projektų įgyvendinimo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Sinchronizacijos programos projektų valdymo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 </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pPr>
        <w:rPr>
          <w:rFonts w:ascii="Trebuchet MS" w:hAnsi="Trebuchet MS"/>
        </w:rPr>
      </w:pPr>
    </w:p>
    <w:p w14:paraId="210A8DBC" w14:textId="77777777" w:rsidR="005E0B49" w:rsidRPr="00F27993" w:rsidRDefault="005E0B49" w:rsidP="005E0B49">
      <w:pPr>
        <w:pStyle w:val="BodyText"/>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II. SĄVOKOS</w:t>
      </w:r>
    </w:p>
    <w:p w14:paraId="2CEC2FB4" w14:textId="77777777"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Apraše naudojamos sąvokos:</w:t>
      </w:r>
    </w:p>
    <w:p w14:paraId="2F1FF6F4" w14:textId="104D48DD"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683F51C3" w14:textId="766AF5A6"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00DB2100" w:rsidRPr="00F27993">
        <w:rPr>
          <w:rFonts w:ascii="Trebuchet MS" w:hAnsi="Trebuchet MS" w:cs="Arial"/>
          <w:sz w:val="22"/>
          <w:szCs w:val="22"/>
          <w:lang w:val="lt-LT"/>
        </w:rPr>
        <w:t>Bendrovės</w:t>
      </w:r>
      <w:r w:rsidR="00FE74D5" w:rsidRPr="00F27993">
        <w:rPr>
          <w:rFonts w:ascii="Trebuchet MS" w:hAnsi="Trebuchet MS" w:cs="Arial"/>
          <w:sz w:val="22"/>
          <w:szCs w:val="22"/>
          <w:lang w:val="lt-LT"/>
        </w:rPr>
        <w:t xml:space="preserve"> ar </w:t>
      </w:r>
      <w:r w:rsidR="0045172B" w:rsidRPr="00F27993">
        <w:rPr>
          <w:rFonts w:ascii="Trebuchet MS" w:hAnsi="Trebuchet MS" w:cs="Arial"/>
          <w:sz w:val="22"/>
          <w:szCs w:val="22"/>
          <w:lang w:val="lt-LT"/>
        </w:rPr>
        <w:t xml:space="preserve">Bendrovės </w:t>
      </w:r>
      <w:r w:rsidR="006A5B90" w:rsidRPr="00F27993">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00395AE6"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E3761E" w:rsidRPr="00F27993">
        <w:rPr>
          <w:rFonts w:ascii="Trebuchet MS" w:hAnsi="Trebuchet MS" w:cs="Arial"/>
          <w:sz w:val="22"/>
          <w:szCs w:val="22"/>
          <w:lang w:val="lt-LT"/>
        </w:rPr>
        <w:t>elektrinės skirstykloje</w:t>
      </w:r>
      <w:r w:rsidR="00395AE6" w:rsidRPr="00F27993">
        <w:rPr>
          <w:rFonts w:ascii="Trebuchet MS" w:hAnsi="Trebuchet MS" w:cs="Arial"/>
          <w:sz w:val="22"/>
          <w:szCs w:val="22"/>
          <w:lang w:val="lt-LT"/>
        </w:rPr>
        <w:t xml:space="preserve"> </w:t>
      </w:r>
      <w:r w:rsidRPr="00F27993">
        <w:rPr>
          <w:rFonts w:ascii="Trebuchet MS" w:hAnsi="Trebuchet MS" w:cs="Arial"/>
          <w:sz w:val="22"/>
          <w:szCs w:val="22"/>
          <w:lang w:val="lt-LT"/>
        </w:rPr>
        <w:lastRenderedPageBreak/>
        <w:t xml:space="preserve">vykdantis operatyvinius perjungimus, </w:t>
      </w:r>
      <w:r w:rsidR="006A5B90" w:rsidRPr="00F27993">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003207B3" w:rsidRPr="00F27993">
        <w:rPr>
          <w:rFonts w:ascii="Trebuchet MS" w:hAnsi="Trebuchet MS" w:cs="Arial"/>
          <w:sz w:val="22"/>
          <w:szCs w:val="22"/>
          <w:lang w:val="lt-LT"/>
        </w:rPr>
        <w:t xml:space="preserve">. Šiuo atveju </w:t>
      </w:r>
      <w:r w:rsidR="0045172B" w:rsidRPr="00F27993">
        <w:rPr>
          <w:rFonts w:ascii="Trebuchet MS" w:hAnsi="Trebuchet MS" w:cs="Arial"/>
          <w:sz w:val="22"/>
          <w:szCs w:val="22"/>
          <w:lang w:val="lt-LT"/>
        </w:rPr>
        <w:t xml:space="preserve"> Bendrovės </w:t>
      </w:r>
      <w:r w:rsidR="003207B3" w:rsidRPr="00F2799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003207B3" w:rsidRPr="00F2799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14:paraId="7B889D04" w14:textId="021DCA92" w:rsidR="00E6442D" w:rsidRPr="00F27993" w:rsidRDefault="00E6442D" w:rsidP="009E45FA">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Turto valdymo informacinėje sistemoje (toliau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9E45FA">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9E45FA">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4F3303EA" w:rsidR="006155E6" w:rsidRPr="00F27993" w:rsidRDefault="006155E6"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„Prašoma“.</w:t>
      </w:r>
    </w:p>
    <w:p w14:paraId="6B36AF92" w14:textId="212C593A"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31ADB9B7" w:rsidR="09E829BB" w:rsidRPr="00F27993" w:rsidRDefault="09E829BB" w:rsidP="4110A06B">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Aukštos įtampos nuolatinės srovės jungčių skyrius (toliau AĮNSJS) - </w:t>
      </w:r>
      <w:r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01816919" w:rsidR="005E0B49" w:rsidRPr="00F27993" w:rsidRDefault="005E0B49" w:rsidP="005E0B49">
      <w:pPr>
        <w:pStyle w:val="BodyText"/>
        <w:tabs>
          <w:tab w:val="num" w:pos="720"/>
        </w:tabs>
        <w:spacing w:line="276" w:lineRule="auto"/>
        <w:ind w:left="1134" w:hanging="567"/>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60D84DA2" w:rsidR="00B53A71" w:rsidRPr="00F27993" w:rsidRDefault="00B53A71"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lastRenderedPageBreak/>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r w:rsidRPr="00F27993">
        <w:rPr>
          <w:rFonts w:ascii="Trebuchet MS" w:hAnsi="Trebuchet MS" w:cs="Arial"/>
          <w:b/>
          <w:sz w:val="22"/>
          <w:szCs w:val="22"/>
          <w:lang w:val="lt-LT"/>
        </w:rPr>
        <w:t xml:space="preserve">   </w:t>
      </w:r>
    </w:p>
    <w:p w14:paraId="17245C81" w14:textId="0B33EEB8" w:rsidR="00E6442D" w:rsidRPr="00F27993" w:rsidRDefault="00E6442D" w:rsidP="00E6442D">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p>
    <w:p w14:paraId="4D010728" w14:textId="778DF129"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 xml:space="preserve">perjungimų vadovo ir vykdytojo kontrolę. </w:t>
      </w:r>
    </w:p>
    <w:p w14:paraId="3CC815BF" w14:textId="77777777" w:rsidR="00E6442D" w:rsidRPr="00F27993" w:rsidRDefault="00E6442D" w:rsidP="005E0B49">
      <w:pPr>
        <w:pStyle w:val="BodyText"/>
        <w:tabs>
          <w:tab w:val="num" w:pos="720"/>
        </w:tabs>
        <w:spacing w:line="276" w:lineRule="auto"/>
        <w:ind w:left="1134" w:hanging="567"/>
        <w:jc w:val="both"/>
        <w:rPr>
          <w:rFonts w:ascii="Trebuchet MS" w:hAnsi="Trebuchet MS" w:cs="Arial"/>
          <w:sz w:val="22"/>
          <w:szCs w:val="22"/>
          <w:lang w:val="lt-LT"/>
        </w:rPr>
      </w:pPr>
    </w:p>
    <w:p w14:paraId="2AFD9180" w14:textId="015241E0" w:rsidR="00D24B23" w:rsidRPr="00F27993" w:rsidRDefault="00D24B23" w:rsidP="00D24B23">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pPr>
        <w:rPr>
          <w:rFonts w:ascii="Trebuchet MS" w:hAnsi="Trebuchet MS"/>
        </w:rPr>
      </w:pPr>
    </w:p>
    <w:p w14:paraId="1C5926CD" w14:textId="77777777" w:rsidR="00055CEA" w:rsidRPr="00F27993" w:rsidRDefault="00055CEA" w:rsidP="00055CEA">
      <w:pPr>
        <w:pStyle w:val="BodyText"/>
        <w:spacing w:line="48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III. DARBŲ ORGANIZAVIMAS </w:t>
      </w:r>
    </w:p>
    <w:p w14:paraId="23323B13" w14:textId="270CB747" w:rsidR="00055CEA" w:rsidRPr="00F27993" w:rsidRDefault="00055CEA" w:rsidP="00055CEA">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E44E49" w:rsidRPr="00F27993">
        <w:rPr>
          <w:rFonts w:ascii="Trebuchet MS" w:hAnsi="Trebuchet MS" w:cs="Arial"/>
          <w:sz w:val="22"/>
          <w:szCs w:val="22"/>
          <w:lang w:val="lt-LT"/>
        </w:rPr>
        <w:t xml:space="preserve">procesai 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337B9373" w:rsidR="00055CEA" w:rsidRPr="00F27993" w:rsidRDefault="00EE5908" w:rsidP="00055CEA">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395AE6" w:rsidRPr="00F27993">
        <w:rPr>
          <w:rFonts w:ascii="Trebuchet MS" w:hAnsi="Trebuchet MS" w:cs="Arial"/>
          <w:sz w:val="22"/>
          <w:szCs w:val="22"/>
          <w:lang w:val="lt-LT"/>
        </w:rPr>
        <w:t>procesas</w:t>
      </w:r>
      <w:r w:rsidR="00055CEA" w:rsidRPr="00F27993">
        <w:rPr>
          <w:rFonts w:ascii="Trebuchet MS" w:hAnsi="Trebuchet MS" w:cs="Arial"/>
          <w:sz w:val="22"/>
          <w:szCs w:val="22"/>
          <w:lang w:val="lt-LT"/>
        </w:rPr>
        <w:t>;</w:t>
      </w:r>
    </w:p>
    <w:p w14:paraId="0CECB296" w14:textId="6E5EA62D" w:rsidR="00F262A9"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derinimo procesas;</w:t>
      </w:r>
    </w:p>
    <w:p w14:paraId="244C2793" w14:textId="5AC1CBA4" w:rsidR="00F275A1"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Atjungimų užsakymų pateikimo ir valdymo procesas</w:t>
      </w:r>
      <w:r w:rsidR="00F275A1" w:rsidRPr="00F27993">
        <w:rPr>
          <w:rFonts w:ascii="Trebuchet MS" w:hAnsi="Trebuchet MS" w:cs="Arial"/>
          <w:sz w:val="22"/>
          <w:szCs w:val="22"/>
          <w:lang w:val="lt-LT"/>
        </w:rPr>
        <w:t>;</w:t>
      </w:r>
    </w:p>
    <w:p w14:paraId="4F8F74BD" w14:textId="28645233" w:rsidR="005A0F82"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03A495B9" w:rsidR="00F27993"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p>
    <w:p w14:paraId="5290C5B1" w14:textId="19DB1756" w:rsidR="00773595"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w:t>
      </w:r>
      <w:r w:rsidR="00F27993" w:rsidRPr="00F27993">
        <w:rPr>
          <w:rFonts w:ascii="Trebuchet MS" w:hAnsi="Trebuchet MS"/>
          <w:lang w:val="lt-LT"/>
        </w:rPr>
        <w:t xml:space="preserve"> - </w:t>
      </w:r>
      <w:r w:rsidR="005A0F82" w:rsidRPr="00F27993">
        <w:rPr>
          <w:rFonts w:ascii="Trebuchet MS" w:hAnsi="Trebuchet MS"/>
          <w:lang w:val="lt-LT"/>
        </w:rPr>
        <w:t xml:space="preserve"> </w:t>
      </w:r>
      <w:r w:rsidR="00F275A1" w:rsidRPr="00F27993">
        <w:rPr>
          <w:rFonts w:ascii="Trebuchet MS" w:hAnsi="Trebuchet MS" w:cs="Arial"/>
          <w:sz w:val="22"/>
          <w:szCs w:val="22"/>
          <w:lang w:val="lt-LT"/>
        </w:rPr>
        <w:t xml:space="preserve">Nurodymų ir pavedimų pildymas ir pateikimas Turto valdymo informacinėje sistemoje (TVIS) </w:t>
      </w:r>
      <w:r w:rsidR="00773595" w:rsidRPr="00F27993">
        <w:rPr>
          <w:rFonts w:ascii="Trebuchet MS" w:hAnsi="Trebuchet MS" w:cs="Arial"/>
          <w:sz w:val="22"/>
          <w:szCs w:val="22"/>
          <w:lang w:val="lt-LT"/>
        </w:rPr>
        <w:t>.</w:t>
      </w:r>
    </w:p>
    <w:p w14:paraId="59CC7549" w14:textId="1CABFFE9" w:rsidR="008A5B30" w:rsidRPr="00F27993" w:rsidRDefault="00D17875" w:rsidP="00650ADF">
      <w:pPr>
        <w:pStyle w:val="BodyText"/>
        <w:numPr>
          <w:ilvl w:val="0"/>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ar elektroniniu paštu </w:t>
      </w:r>
      <w:r w:rsidR="00650ADF" w:rsidRPr="00F27993">
        <w:rPr>
          <w:rFonts w:ascii="Trebuchet MS" w:hAnsi="Trebuchet MS" w:cs="Arial"/>
          <w:color w:val="000000" w:themeColor="text1"/>
          <w:sz w:val="22"/>
          <w:szCs w:val="22"/>
          <w:lang w:val="lt-LT"/>
        </w:rPr>
        <w:t xml:space="preserve">edkg@litgrid.eu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Pr="00F27993">
        <w:rPr>
          <w:rFonts w:ascii="Trebuchet MS" w:hAnsi="Trebuchet MS" w:cs="Arial"/>
          <w:color w:val="000000" w:themeColor="text1"/>
          <w:sz w:val="22"/>
          <w:szCs w:val="22"/>
          <w:lang w:val="lt-LT"/>
        </w:rPr>
        <w:t xml:space="preserve"> </w:t>
      </w:r>
    </w:p>
    <w:p w14:paraId="3C081E8C" w14:textId="77777777" w:rsidR="008A5B30" w:rsidRPr="00F27993" w:rsidRDefault="008A5B30" w:rsidP="008A5B30">
      <w:pPr>
        <w:pStyle w:val="BodyText"/>
        <w:spacing w:line="276" w:lineRule="auto"/>
        <w:ind w:left="567"/>
        <w:jc w:val="both"/>
        <w:rPr>
          <w:rFonts w:ascii="Trebuchet MS" w:hAnsi="Trebuchet MS" w:cs="Arial"/>
          <w:b/>
          <w:color w:val="000000" w:themeColor="text1"/>
          <w:sz w:val="22"/>
          <w:szCs w:val="22"/>
          <w:lang w:val="lt-LT"/>
        </w:rPr>
      </w:pPr>
    </w:p>
    <w:p w14:paraId="54A0605E" w14:textId="13BC5B52" w:rsidR="00B57208" w:rsidRPr="00F27993" w:rsidRDefault="00B57208"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231D8E9" w:rsidR="00B57208" w:rsidRPr="00F27993" w:rsidRDefault="009E45FA"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AĮNSJ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2B43F804" w:rsidR="00B57208" w:rsidRPr="00F27993" w:rsidRDefault="00C32A18" w:rsidP="000E3A39">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844283"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00E7526E" w:rsidRPr="00F27993">
        <w:rPr>
          <w:rFonts w:ascii="Trebuchet MS" w:hAnsi="Trebuchet MS" w:cs="Arial"/>
          <w:color w:val="000000" w:themeColor="text1"/>
          <w:sz w:val="22"/>
          <w:szCs w:val="22"/>
          <w:lang w:val="lt-LT"/>
        </w:rPr>
        <w:t>DA</w:t>
      </w:r>
      <w:r w:rsidR="00E94D52" w:rsidRPr="00F27993">
        <w:rPr>
          <w:rFonts w:ascii="Trebuchet MS" w:hAnsi="Trebuchet MS" w:cs="Arial"/>
          <w:color w:val="000000" w:themeColor="text1"/>
          <w:sz w:val="22"/>
          <w:szCs w:val="22"/>
          <w:lang w:val="lt-LT"/>
        </w:rPr>
        <w:t xml:space="preserve">, kai atjungimas numatytas patvirtintame </w:t>
      </w:r>
      <w:r w:rsidR="00FE74D5" w:rsidRPr="00F27993">
        <w:rPr>
          <w:rFonts w:ascii="Trebuchet MS" w:hAnsi="Trebuchet MS" w:cs="Arial"/>
          <w:color w:val="000000" w:themeColor="text1"/>
          <w:sz w:val="22"/>
          <w:szCs w:val="22"/>
          <w:lang w:val="lt-LT"/>
        </w:rPr>
        <w:t>objektų rekonstravimo</w:t>
      </w:r>
      <w:r w:rsidR="009E45FA" w:rsidRPr="00F27993">
        <w:rPr>
          <w:rFonts w:ascii="Trebuchet MS" w:hAnsi="Trebuchet MS" w:cs="Arial"/>
          <w:color w:val="000000" w:themeColor="text1"/>
          <w:sz w:val="22"/>
          <w:szCs w:val="22"/>
          <w:lang w:val="lt-LT"/>
        </w:rPr>
        <w:t>/naujos statybos</w:t>
      </w:r>
      <w:r w:rsidR="00FE74D5" w:rsidRPr="00F27993">
        <w:rPr>
          <w:rFonts w:ascii="Trebuchet MS" w:hAnsi="Trebuchet MS" w:cs="Arial"/>
          <w:color w:val="000000" w:themeColor="text1"/>
          <w:sz w:val="22"/>
          <w:szCs w:val="22"/>
          <w:lang w:val="lt-LT"/>
        </w:rPr>
        <w:t xml:space="preserve"> grafike</w:t>
      </w:r>
      <w:r w:rsidR="00B57208" w:rsidRPr="00F27993">
        <w:rPr>
          <w:rFonts w:ascii="Trebuchet MS" w:hAnsi="Trebuchet MS" w:cs="Arial"/>
          <w:color w:val="000000" w:themeColor="text1"/>
          <w:sz w:val="22"/>
          <w:szCs w:val="22"/>
          <w:lang w:val="lt-LT"/>
        </w:rPr>
        <w:t xml:space="preserve">. </w:t>
      </w:r>
      <w:r w:rsidR="7F2CB46C" w:rsidRPr="00F27993">
        <w:rPr>
          <w:rFonts w:ascii="Trebuchet MS" w:hAnsi="Trebuchet MS" w:cs="Arial"/>
          <w:color w:val="000000" w:themeColor="text1"/>
          <w:sz w:val="22"/>
          <w:szCs w:val="22"/>
          <w:lang w:val="lt-LT"/>
        </w:rPr>
        <w:t xml:space="preserve"> </w:t>
      </w:r>
    </w:p>
    <w:p w14:paraId="7DB82C9A" w14:textId="4129AA4C"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AĮNSJ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arba</w:t>
      </w:r>
      <w:r w:rsidR="00B57208" w:rsidRPr="00F27993">
        <w:rPr>
          <w:rFonts w:ascii="Trebuchet MS" w:hAnsi="Trebuchet MS" w:cs="Arial"/>
          <w:color w:val="000000" w:themeColor="text1"/>
          <w:sz w:val="22"/>
          <w:szCs w:val="22"/>
          <w:lang w:val="lt-LT"/>
        </w:rPr>
        <w:t xml:space="preserve"> elektroniniu paštu </w:t>
      </w:r>
      <w:r w:rsidRPr="00F27993">
        <w:rPr>
          <w:rFonts w:ascii="Trebuchet MS" w:hAnsi="Trebuchet MS" w:cs="Arial"/>
          <w:sz w:val="22"/>
          <w:szCs w:val="22"/>
          <w:lang w:val="lt-LT"/>
        </w:rPr>
        <w:t>edkg@litgrid.eu</w:t>
      </w:r>
      <w:r w:rsidR="00D1083F"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1D93FC85" w14:textId="753F9759"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00B57208" w:rsidRPr="00F27993">
        <w:rPr>
          <w:rFonts w:ascii="Trebuchet MS" w:hAnsi="Trebuchet MS" w:cs="Arial"/>
          <w:color w:val="000000" w:themeColor="text1"/>
          <w:sz w:val="22"/>
          <w:szCs w:val="22"/>
          <w:lang w:val="lt-LT"/>
        </w:rPr>
        <w:t xml:space="preserve"> darbus</w:t>
      </w:r>
      <w:r w:rsidR="000E3A39" w:rsidRPr="00F27993">
        <w:rPr>
          <w:rFonts w:ascii="Trebuchet MS" w:hAnsi="Trebuchet MS" w:cs="Arial"/>
          <w:color w:val="000000" w:themeColor="text1"/>
          <w:sz w:val="22"/>
          <w:szCs w:val="22"/>
          <w:lang w:val="lt-LT"/>
        </w:rPr>
        <w:t xml:space="preserve"> (objektuose su budinčiu darbuotoju)</w:t>
      </w:r>
      <w:r w:rsidR="00B57208" w:rsidRPr="00F27993">
        <w:rPr>
          <w:rFonts w:ascii="Trebuchet MS" w:hAnsi="Trebuchet MS" w:cs="Arial"/>
          <w:color w:val="000000" w:themeColor="text1"/>
          <w:sz w:val="22"/>
          <w:szCs w:val="22"/>
          <w:lang w:val="lt-LT"/>
        </w:rPr>
        <w:t xml:space="preserve">, skiria darbų vadovus darbams organizuoti, kurie elektroniniu paštu ar faksu </w:t>
      </w:r>
      <w:r w:rsidR="009D0CCD" w:rsidRPr="00F27993">
        <w:rPr>
          <w:rFonts w:ascii="Trebuchet MS" w:hAnsi="Trebuchet MS" w:cs="Arial"/>
          <w:color w:val="000000" w:themeColor="text1"/>
          <w:sz w:val="22"/>
          <w:szCs w:val="22"/>
          <w:lang w:val="lt-LT"/>
        </w:rPr>
        <w:t>BD</w:t>
      </w:r>
      <w:r w:rsidR="00B57208" w:rsidRPr="00F27993">
        <w:rPr>
          <w:rFonts w:ascii="Trebuchet MS" w:hAnsi="Trebuchet MS" w:cs="Arial"/>
          <w:color w:val="000000" w:themeColor="text1"/>
          <w:sz w:val="22"/>
          <w:szCs w:val="22"/>
          <w:lang w:val="lt-LT"/>
        </w:rPr>
        <w:t xml:space="preserve"> pateikia </w:t>
      </w:r>
      <w:r w:rsidR="00B57208" w:rsidRPr="00F27993">
        <w:rPr>
          <w:rFonts w:ascii="Trebuchet MS" w:hAnsi="Trebuchet MS" w:cs="Arial"/>
          <w:color w:val="000000" w:themeColor="text1"/>
          <w:sz w:val="22"/>
          <w:szCs w:val="22"/>
          <w:lang w:val="lt-LT"/>
        </w:rPr>
        <w:lastRenderedPageBreak/>
        <w:t>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009D567A"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priedas);</w:t>
      </w:r>
    </w:p>
    <w:p w14:paraId="514B356F" w14:textId="6DBD0A84"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r w:rsidR="00B57208" w:rsidRPr="00F27993">
        <w:rPr>
          <w:rFonts w:ascii="Trebuchet MS" w:hAnsi="Trebuchet MS" w:cs="Arial"/>
          <w:color w:val="000000" w:themeColor="text1"/>
          <w:sz w:val="22"/>
          <w:szCs w:val="22"/>
          <w:lang w:val="lt-LT"/>
        </w:rPr>
        <w:t xml:space="preserve"> </w:t>
      </w:r>
    </w:p>
    <w:p w14:paraId="3454FACB" w14:textId="40B235B7" w:rsidR="016F3792" w:rsidRPr="00F27993" w:rsidRDefault="016F3792" w:rsidP="1F2C037B">
      <w:pPr>
        <w:pStyle w:val="BodyText"/>
        <w:numPr>
          <w:ilvl w:val="1"/>
          <w:numId w:val="1"/>
        </w:numPr>
        <w:spacing w:line="276" w:lineRule="auto"/>
        <w:ind w:left="1134" w:hanging="567"/>
        <w:jc w:val="both"/>
        <w:rPr>
          <w:rFonts w:ascii="Trebuchet MS" w:hAnsi="Trebuchet MS"/>
          <w:color w:val="000000" w:themeColor="text1"/>
          <w:sz w:val="22"/>
          <w:szCs w:val="22"/>
          <w:lang w:val="lt-LT"/>
        </w:rPr>
      </w:pPr>
      <w:r w:rsidRPr="00F27993">
        <w:rPr>
          <w:rFonts w:ascii="Trebuchet MS" w:hAnsi="Trebuchet MS" w:cs="Arial"/>
          <w:color w:val="000000" w:themeColor="text1"/>
          <w:sz w:val="22"/>
          <w:szCs w:val="22"/>
          <w:lang w:val="lt-LT"/>
        </w:rPr>
        <w:t xml:space="preserve">Organizuojant </w:t>
      </w:r>
      <w:r w:rsidR="00800943" w:rsidRPr="009D567A">
        <w:rPr>
          <w:rFonts w:ascii="Trebuchet MS" w:hAnsi="Trebuchet MS" w:cs="Arial"/>
          <w:lang w:val="lt-LT"/>
        </w:rPr>
        <w:t xml:space="preserve">geologinius grunto tyrimo darbus su gręžimo agregatais oro linijos apsaugos zonoje, </w:t>
      </w:r>
      <w:r w:rsidR="15606EC9" w:rsidRPr="00F27993">
        <w:rPr>
          <w:rFonts w:ascii="Trebuchet MS" w:hAnsi="Trebuchet MS" w:cs="Arial"/>
          <w:color w:val="000000" w:themeColor="text1"/>
          <w:sz w:val="22"/>
          <w:szCs w:val="22"/>
          <w:lang w:val="lt-LT"/>
        </w:rPr>
        <w:t>trasų valymo</w:t>
      </w:r>
      <w:r w:rsidR="00A13DDB"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darb</w:t>
      </w:r>
      <w:r w:rsidR="25C63682" w:rsidRPr="00F27993">
        <w:rPr>
          <w:rFonts w:ascii="Trebuchet MS" w:hAnsi="Trebuchet MS" w:cs="Arial"/>
          <w:color w:val="000000" w:themeColor="text1"/>
          <w:sz w:val="22"/>
          <w:szCs w:val="22"/>
          <w:lang w:val="lt-LT"/>
        </w:rPr>
        <w:t>u</w:t>
      </w:r>
      <w:r w:rsidRPr="00F27993">
        <w:rPr>
          <w:rFonts w:ascii="Trebuchet MS" w:hAnsi="Trebuchet MS" w:cs="Arial"/>
          <w:color w:val="000000" w:themeColor="text1"/>
          <w:sz w:val="22"/>
          <w:szCs w:val="22"/>
          <w:lang w:val="lt-LT"/>
        </w:rPr>
        <w:t xml:space="preserve">s oro linijų </w:t>
      </w:r>
      <w:r w:rsidR="00A13DDB" w:rsidRPr="00F27993">
        <w:rPr>
          <w:rFonts w:ascii="Trebuchet MS" w:hAnsi="Trebuchet MS" w:cs="Arial"/>
          <w:color w:val="000000" w:themeColor="text1"/>
          <w:sz w:val="22"/>
          <w:szCs w:val="22"/>
          <w:lang w:val="lt-LT"/>
        </w:rPr>
        <w:t>apsaugos zonose</w:t>
      </w:r>
      <w:r w:rsidRPr="00F27993">
        <w:rPr>
          <w:rFonts w:ascii="Trebuchet MS" w:hAnsi="Trebuchet MS" w:cs="Arial"/>
          <w:color w:val="000000" w:themeColor="text1"/>
          <w:sz w:val="22"/>
          <w:szCs w:val="22"/>
          <w:lang w:val="lt-LT"/>
        </w:rPr>
        <w:t>,</w:t>
      </w:r>
      <w:r w:rsidR="407AC77F" w:rsidRPr="00F27993">
        <w:rPr>
          <w:rFonts w:ascii="Trebuchet MS" w:hAnsi="Trebuchet MS" w:cs="Arial"/>
          <w:color w:val="000000" w:themeColor="text1"/>
          <w:sz w:val="22"/>
          <w:szCs w:val="22"/>
          <w:lang w:val="lt-LT"/>
        </w:rPr>
        <w:t xml:space="preserve"> kai nėra atjungiama oro linija,</w:t>
      </w:r>
      <w:r w:rsidR="100D8397" w:rsidRPr="00F27993">
        <w:rPr>
          <w:rFonts w:ascii="Trebuchet MS" w:hAnsi="Trebuchet MS" w:cs="Arial"/>
          <w:color w:val="000000" w:themeColor="text1"/>
          <w:sz w:val="22"/>
          <w:szCs w:val="22"/>
          <w:lang w:val="lt-LT"/>
        </w:rPr>
        <w:t xml:space="preserve"> </w:t>
      </w:r>
      <w:r w:rsidR="44517403" w:rsidRPr="00F27993">
        <w:rPr>
          <w:rFonts w:ascii="Trebuchet MS" w:hAnsi="Trebuchet MS" w:cs="Arial"/>
          <w:color w:val="000000" w:themeColor="text1"/>
          <w:sz w:val="22"/>
          <w:szCs w:val="22"/>
          <w:lang w:val="lt-LT"/>
        </w:rPr>
        <w:t xml:space="preserve">pateikia DKG </w:t>
      </w:r>
      <w:r w:rsidR="100D8397" w:rsidRPr="00F27993">
        <w:rPr>
          <w:rFonts w:ascii="Trebuchet MS" w:hAnsi="Trebuchet MS" w:cs="Arial"/>
          <w:color w:val="000000" w:themeColor="text1"/>
          <w:sz w:val="22"/>
          <w:szCs w:val="22"/>
          <w:lang w:val="lt-LT"/>
        </w:rPr>
        <w:t>paraišk</w:t>
      </w:r>
      <w:r w:rsidR="42BA3B0F" w:rsidRPr="00F27993">
        <w:rPr>
          <w:rFonts w:ascii="Trebuchet MS" w:hAnsi="Trebuchet MS" w:cs="Arial"/>
          <w:color w:val="000000" w:themeColor="text1"/>
          <w:sz w:val="22"/>
          <w:szCs w:val="22"/>
          <w:lang w:val="lt-LT"/>
        </w:rPr>
        <w:t xml:space="preserve">ą, kurioje nurodoma išjungti oro linijos, </w:t>
      </w:r>
      <w:r w:rsidR="00800943">
        <w:rPr>
          <w:rFonts w:ascii="Trebuchet MS" w:hAnsi="Trebuchet MS" w:cs="Arial"/>
          <w:color w:val="000000" w:themeColor="text1"/>
          <w:sz w:val="22"/>
          <w:szCs w:val="22"/>
          <w:lang w:val="lt-LT"/>
        </w:rPr>
        <w:t>kurio</w:t>
      </w:r>
      <w:r w:rsidR="009D567A">
        <w:rPr>
          <w:rFonts w:ascii="Trebuchet MS" w:hAnsi="Trebuchet MS" w:cs="Arial"/>
          <w:color w:val="000000" w:themeColor="text1"/>
          <w:sz w:val="22"/>
          <w:szCs w:val="22"/>
          <w:lang w:val="lt-LT"/>
        </w:rPr>
        <w:t>s apsaugos zonoje</w:t>
      </w:r>
      <w:r w:rsidR="00800943">
        <w:rPr>
          <w:rFonts w:ascii="Trebuchet MS" w:hAnsi="Trebuchet MS" w:cs="Arial"/>
          <w:color w:val="000000" w:themeColor="text1"/>
          <w:sz w:val="22"/>
          <w:szCs w:val="22"/>
          <w:lang w:val="lt-LT"/>
        </w:rPr>
        <w:t xml:space="preserve"> bus dirbama</w:t>
      </w:r>
      <w:r w:rsidR="42BA3B0F" w:rsidRPr="00F27993">
        <w:rPr>
          <w:rFonts w:ascii="Trebuchet MS" w:hAnsi="Trebuchet MS" w:cs="Arial"/>
          <w:color w:val="000000" w:themeColor="text1"/>
          <w:sz w:val="22"/>
          <w:szCs w:val="22"/>
          <w:lang w:val="lt-LT"/>
        </w:rPr>
        <w:t>, automatinį kartotinį įjungimą</w:t>
      </w:r>
      <w:r w:rsidR="1D082A14" w:rsidRPr="00F27993">
        <w:rPr>
          <w:rFonts w:ascii="Trebuchet MS" w:hAnsi="Trebuchet MS" w:cs="Arial"/>
          <w:color w:val="000000" w:themeColor="text1"/>
          <w:sz w:val="22"/>
          <w:szCs w:val="22"/>
          <w:lang w:val="lt-LT"/>
        </w:rPr>
        <w:t xml:space="preserve"> (AKĮ).</w:t>
      </w:r>
      <w:r w:rsidR="100D8397" w:rsidRPr="00F27993">
        <w:rPr>
          <w:rFonts w:ascii="Trebuchet MS" w:hAnsi="Trebuchet MS" w:cs="Arial"/>
          <w:color w:val="000000" w:themeColor="text1"/>
          <w:sz w:val="22"/>
          <w:szCs w:val="22"/>
          <w:lang w:val="lt-LT"/>
        </w:rPr>
        <w:t xml:space="preserve"> </w:t>
      </w:r>
    </w:p>
    <w:p w14:paraId="4D4DC93A" w14:textId="7CB6516F" w:rsidR="00B57208" w:rsidRPr="00F27993" w:rsidRDefault="00B5720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organizuojant darbus be įtampos atjungimo, skiria darbų vadovus, kurie elektroniniu paštu </w:t>
      </w:r>
      <w:r w:rsidR="003367B8"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bookmarkStart w:id="2" w:name="_Hlk515822890"/>
      <w:bookmarkEnd w:id="2"/>
    </w:p>
    <w:p w14:paraId="3C2D911C" w14:textId="01111FC2" w:rsidR="00B57208" w:rsidRPr="00F27993" w:rsidRDefault="00B57208" w:rsidP="005D748A">
      <w:pPr>
        <w:pStyle w:val="ListParagraph"/>
        <w:numPr>
          <w:ilvl w:val="1"/>
          <w:numId w:val="1"/>
        </w:numPr>
        <w:ind w:left="1134" w:hanging="566"/>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t>baigus darbus praneša DK</w:t>
      </w:r>
      <w:r w:rsidR="00413437" w:rsidRPr="00F27993">
        <w:rPr>
          <w:rFonts w:ascii="Trebuchet MS" w:eastAsia="Times New Roman" w:hAnsi="Trebuchet MS" w:cs="Arial"/>
          <w:color w:val="000000" w:themeColor="text1"/>
        </w:rPr>
        <w:t xml:space="preserve"> </w:t>
      </w:r>
      <w:r w:rsidR="00362D8F" w:rsidRPr="00F27993">
        <w:rPr>
          <w:rFonts w:ascii="Trebuchet MS" w:eastAsia="Times New Roman" w:hAnsi="Trebuchet MS" w:cs="Arial"/>
          <w:color w:val="000000" w:themeColor="text1"/>
        </w:rPr>
        <w:t>(</w:t>
      </w:r>
      <w:r w:rsidR="00413437" w:rsidRPr="00F27993">
        <w:rPr>
          <w:rFonts w:ascii="Trebuchet MS" w:eastAsia="Times New Roman" w:hAnsi="Trebuchet MS" w:cs="Arial"/>
          <w:color w:val="000000" w:themeColor="text1"/>
        </w:rPr>
        <w:t>BD objektuose su budinčiu darbuotoju)</w:t>
      </w:r>
      <w:r w:rsidRPr="00F27993">
        <w:rPr>
          <w:rFonts w:ascii="Trebuchet MS" w:eastAsia="Times New Roman" w:hAnsi="Trebuchet MS" w:cs="Arial"/>
          <w:color w:val="000000" w:themeColor="text1"/>
        </w:rPr>
        <w:t xml:space="preserve"> 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687AAEE3" w:rsidRPr="00F27993">
        <w:rPr>
          <w:rFonts w:ascii="Trebuchet MS" w:eastAsia="Times New Roman" w:hAnsi="Trebuchet MS" w:cs="Arial"/>
          <w:color w:val="000000" w:themeColor="text1"/>
        </w:rPr>
        <w:t>.</w:t>
      </w:r>
    </w:p>
    <w:p w14:paraId="63AB0F3C" w14:textId="37D4CD24" w:rsidR="1737381D" w:rsidRPr="00F27993" w:rsidRDefault="1737381D" w:rsidP="4D7E3F47">
      <w:pPr>
        <w:pStyle w:val="ListParagraph"/>
        <w:numPr>
          <w:ilvl w:val="1"/>
          <w:numId w:val="1"/>
        </w:numPr>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4C0B83E" w:rsidRPr="00F27993">
        <w:rPr>
          <w:rFonts w:ascii="Trebuchet MS" w:eastAsia="Times New Roman" w:hAnsi="Trebuchet MS" w:cs="Arial"/>
          <w:color w:val="000000" w:themeColor="text1"/>
        </w:rPr>
        <w:t xml:space="preserve"> </w:t>
      </w:r>
    </w:p>
    <w:p w14:paraId="642E63BC" w14:textId="41FAEAC7" w:rsidR="1737381D" w:rsidRPr="00F27993" w:rsidRDefault="00DA3902" w:rsidP="002B7CA3">
      <w:pPr>
        <w:pStyle w:val="ListParagraph"/>
        <w:numPr>
          <w:ilvl w:val="1"/>
          <w:numId w:val="1"/>
        </w:numPr>
        <w:spacing w:after="0"/>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3B24AD3F" w14:textId="77777777" w:rsidR="009D0CCD" w:rsidRPr="00F27993" w:rsidRDefault="009D0CCD" w:rsidP="009D0CCD">
      <w:pPr>
        <w:pStyle w:val="BodyText"/>
        <w:spacing w:line="276" w:lineRule="auto"/>
        <w:ind w:left="360"/>
        <w:jc w:val="both"/>
        <w:rPr>
          <w:rFonts w:ascii="Trebuchet MS" w:hAnsi="Trebuchet MS" w:cs="Arial"/>
          <w:color w:val="000000" w:themeColor="text1"/>
          <w:sz w:val="22"/>
          <w:szCs w:val="22"/>
          <w:lang w:val="lt-LT"/>
        </w:rPr>
      </w:pPr>
    </w:p>
    <w:p w14:paraId="09172E12" w14:textId="1B9F5A4B" w:rsidR="009D0CCD" w:rsidRPr="00F27993" w:rsidRDefault="0038271E"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28D5929A" w:rsidR="00547039" w:rsidRPr="00F27993" w:rsidRDefault="00691005" w:rsidP="00C25100">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A66530" w:rsidRPr="00F27993">
        <w:rPr>
          <w:rFonts w:ascii="Trebuchet MS" w:hAnsi="Trebuchet MS" w:cs="Arial"/>
          <w:color w:val="000000" w:themeColor="text1"/>
          <w:sz w:val="22"/>
          <w:szCs w:val="22"/>
          <w:lang w:val="lt-LT"/>
        </w:rPr>
        <w:t>.</w:t>
      </w:r>
      <w:r w:rsidR="00765D2D" w:rsidRPr="00F27993">
        <w:rPr>
          <w:rFonts w:ascii="Trebuchet MS" w:hAnsi="Trebuchet MS" w:cs="Arial"/>
          <w:color w:val="000000" w:themeColor="text1"/>
          <w:sz w:val="22"/>
          <w:szCs w:val="22"/>
          <w:lang w:val="lt-LT"/>
        </w:rPr>
        <w:t xml:space="preserve"> </w:t>
      </w:r>
    </w:p>
    <w:p w14:paraId="594F1665" w14:textId="14A0B8E5" w:rsidR="009D0CCD" w:rsidRPr="00F27993" w:rsidRDefault="009D0CCD"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pateikia 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A00834">
      <w:pPr>
        <w:pStyle w:val="BodyText"/>
        <w:numPr>
          <w:ilvl w:val="1"/>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3F7B0CA7" w14:textId="0A05EFCE" w:rsidR="00F63D2D" w:rsidRPr="00F27993" w:rsidRDefault="00F63D2D" w:rsidP="00F63D2D">
      <w:pPr>
        <w:pStyle w:val="BodyText"/>
        <w:spacing w:line="276" w:lineRule="auto"/>
        <w:ind w:left="360"/>
        <w:jc w:val="both"/>
        <w:rPr>
          <w:rFonts w:ascii="Trebuchet MS" w:hAnsi="Trebuchet MS" w:cs="Arial"/>
          <w:color w:val="000000" w:themeColor="text1"/>
          <w:sz w:val="22"/>
          <w:szCs w:val="22"/>
          <w:lang w:val="lt-LT"/>
        </w:rPr>
      </w:pPr>
    </w:p>
    <w:p w14:paraId="5FF0524F" w14:textId="4820720C" w:rsidR="00FE245F" w:rsidRPr="00F27993" w:rsidRDefault="00FE245F"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Aukštos įtampos nuolatinės srovės jungčių skyrius:</w:t>
      </w:r>
    </w:p>
    <w:p w14:paraId="142C5BAA" w14:textId="1631A9D9" w:rsidR="00FE245F" w:rsidRPr="00F27993" w:rsidRDefault="00691005" w:rsidP="00FE245F">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FE245F" w:rsidRPr="00F27993">
        <w:rPr>
          <w:rFonts w:ascii="Trebuchet MS" w:hAnsi="Trebuchet MS" w:cs="Arial"/>
          <w:color w:val="000000" w:themeColor="text1"/>
          <w:sz w:val="22"/>
          <w:szCs w:val="22"/>
          <w:lang w:val="lt-LT"/>
        </w:rPr>
        <w:t xml:space="preserve">. </w:t>
      </w:r>
    </w:p>
    <w:p w14:paraId="04C54767" w14:textId="6A0E8B15"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FC40569" w14:textId="677183E5" w:rsidR="00FE245F" w:rsidRPr="00F27993" w:rsidRDefault="00FE245F" w:rsidP="00FE245F">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10FB66AC" w14:textId="77777777" w:rsidR="00FE245F" w:rsidRPr="00F27993" w:rsidRDefault="00FE245F" w:rsidP="00FE245F">
      <w:pPr>
        <w:pStyle w:val="BodyText"/>
        <w:spacing w:line="276" w:lineRule="auto"/>
        <w:jc w:val="both"/>
        <w:rPr>
          <w:rFonts w:ascii="Trebuchet MS" w:hAnsi="Trebuchet MS" w:cs="Arial"/>
          <w:sz w:val="22"/>
          <w:szCs w:val="22"/>
          <w:lang w:val="lt-LT"/>
        </w:rPr>
      </w:pPr>
    </w:p>
    <w:p w14:paraId="4606167E" w14:textId="4354BB14" w:rsidR="002B3709" w:rsidRPr="00F27993" w:rsidRDefault="002B3709"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374D0C3"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lastRenderedPageBreak/>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bei suderina darbus su Rangovu;</w:t>
      </w:r>
    </w:p>
    <w:p w14:paraId="35668697" w14:textId="5D8AB09C"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407703B6" w14:textId="77777777" w:rsidR="000F5034" w:rsidRPr="00F27993" w:rsidRDefault="000F5034" w:rsidP="000F5034">
      <w:pPr>
        <w:pStyle w:val="BodyText"/>
        <w:spacing w:line="276" w:lineRule="auto"/>
        <w:ind w:left="567"/>
        <w:jc w:val="both"/>
        <w:rPr>
          <w:rFonts w:ascii="Trebuchet MS" w:hAnsi="Trebuchet MS" w:cs="Arial"/>
          <w:b/>
          <w:bCs/>
          <w:sz w:val="22"/>
          <w:szCs w:val="22"/>
          <w:lang w:val="lt-LT"/>
        </w:rPr>
      </w:pPr>
    </w:p>
    <w:p w14:paraId="59ABDFA1" w14:textId="20E9B2A4" w:rsidR="000F5034" w:rsidRPr="00F27993" w:rsidRDefault="000F5034" w:rsidP="00F63D2D">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3840BF27" w:rsidR="000F5034" w:rsidRPr="00F27993" w:rsidRDefault="000F5034" w:rsidP="000F5034">
      <w:pPr>
        <w:pStyle w:val="BodyText"/>
        <w:numPr>
          <w:ilvl w:val="1"/>
          <w:numId w:val="1"/>
        </w:numPr>
        <w:spacing w:line="276" w:lineRule="auto"/>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 ir pateikia bei suderina darbus su Rangovu.</w:t>
      </w:r>
    </w:p>
    <w:p w14:paraId="11401B57" w14:textId="77777777" w:rsidR="00722B89" w:rsidRPr="00F27993" w:rsidRDefault="00722B89" w:rsidP="00722B89">
      <w:pPr>
        <w:pStyle w:val="BodyText"/>
        <w:spacing w:line="276" w:lineRule="auto"/>
        <w:ind w:left="568"/>
        <w:jc w:val="both"/>
        <w:rPr>
          <w:rFonts w:ascii="Trebuchet MS" w:hAnsi="Trebuchet MS" w:cs="Arial"/>
          <w:b/>
          <w:bCs/>
          <w:sz w:val="22"/>
          <w:szCs w:val="22"/>
          <w:lang w:val="lt-LT"/>
        </w:rPr>
      </w:pPr>
    </w:p>
    <w:p w14:paraId="6EA12FD7" w14:textId="14C160D1" w:rsidR="00F63D2D" w:rsidRPr="00F27993" w:rsidRDefault="008F46E7"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5C41B41A" w:rsidR="00E937F2" w:rsidRPr="00F27993" w:rsidRDefault="000B0281" w:rsidP="00E937F2">
      <w:pPr>
        <w:pStyle w:val="BodyText"/>
        <w:numPr>
          <w:ilvl w:val="1"/>
          <w:numId w:val="1"/>
        </w:numPr>
        <w:spacing w:line="276" w:lineRule="auto"/>
        <w:ind w:left="1134" w:hanging="567"/>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 xml:space="preserve">; </w:t>
      </w:r>
    </w:p>
    <w:p w14:paraId="60A73F5C" w14:textId="02A17D90"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F27993" w:rsidRDefault="5A6D2AD0" w:rsidP="3C6BC74E">
      <w:pPr>
        <w:pStyle w:val="BodyText2"/>
        <w:numPr>
          <w:ilvl w:val="2"/>
          <w:numId w:val="1"/>
        </w:numPr>
        <w:spacing w:after="0" w:line="276" w:lineRule="auto"/>
        <w:ind w:left="1985" w:hanging="851"/>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 xml:space="preserve">išvengti galimybės nuotoliniu būdu suvaldyti atjungtus įrenginius (išjungti valdymo </w:t>
      </w:r>
      <w:proofErr w:type="spellStart"/>
      <w:r w:rsidR="62E871AF" w:rsidRPr="00F27993">
        <w:rPr>
          <w:rFonts w:ascii="Trebuchet MS" w:eastAsia="Calibri" w:hAnsi="Trebuchet MS" w:cs="Arial"/>
        </w:rPr>
        <w:t>a.j</w:t>
      </w:r>
      <w:proofErr w:type="spellEnd"/>
      <w:r w:rsidR="62E871AF" w:rsidRPr="00F27993">
        <w:rPr>
          <w:rFonts w:ascii="Trebuchet MS" w:eastAsia="Calibri" w:hAnsi="Trebuchet MS" w:cs="Arial"/>
        </w:rPr>
        <w:t>. ar pan.);</w:t>
      </w:r>
    </w:p>
    <w:p w14:paraId="7AD1C0CE"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3CF619ED"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p>
    <w:p w14:paraId="02BF600B" w14:textId="2D0B2749" w:rsidR="00F63D2D" w:rsidRPr="00F27993" w:rsidRDefault="00F63D2D" w:rsidP="00F63D2D">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084493D3" w:rsidR="00F63D2D" w:rsidRPr="00F27993" w:rsidRDefault="00F63D2D" w:rsidP="00F63D2D">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41F11506" w:rsidR="002241AB" w:rsidRPr="00F27993" w:rsidRDefault="00287278"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0F9CC92E" w:rsidR="00287278" w:rsidRPr="00F27993" w:rsidRDefault="002D427D"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lastRenderedPageBreak/>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r w:rsidR="009808EC" w:rsidRPr="00F27993">
        <w:rPr>
          <w:rFonts w:ascii="Trebuchet MS" w:hAnsi="Trebuchet MS" w:cs="Arial"/>
          <w:sz w:val="22"/>
          <w:szCs w:val="22"/>
          <w:lang w:val="lt-LT"/>
        </w:rPr>
        <w:t xml:space="preserve"> </w:t>
      </w:r>
    </w:p>
    <w:p w14:paraId="4C226ED2" w14:textId="04F153C9" w:rsidR="00F63D2D" w:rsidRPr="00F27993" w:rsidRDefault="002D427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tai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ED4DD75" w14:textId="1ECA9EE8" w:rsidR="4F5FBBF9" w:rsidRPr="009D567A" w:rsidRDefault="4F5FBBF9" w:rsidP="4BE77F2B">
      <w:pPr>
        <w:pStyle w:val="BodyText"/>
        <w:numPr>
          <w:ilvl w:val="1"/>
          <w:numId w:val="1"/>
        </w:numPr>
        <w:spacing w:line="276" w:lineRule="auto"/>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610B2864" w:rsidRPr="00F27993">
        <w:rPr>
          <w:rFonts w:ascii="Trebuchet MS" w:hAnsi="Trebuchet MS" w:cs="Arial"/>
          <w:sz w:val="22"/>
          <w:szCs w:val="22"/>
          <w:lang w:val="lt-LT"/>
        </w:rPr>
        <w:t>;</w:t>
      </w:r>
    </w:p>
    <w:p w14:paraId="5E3EDB5C" w14:textId="027A91D4" w:rsidR="00BB422D" w:rsidRPr="00F27993" w:rsidRDefault="00BB422D" w:rsidP="4BE77F2B">
      <w:pPr>
        <w:pStyle w:val="BodyText"/>
        <w:numPr>
          <w:ilvl w:val="1"/>
          <w:numId w:val="1"/>
        </w:numPr>
        <w:spacing w:line="276" w:lineRule="auto"/>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jei a</w:t>
      </w:r>
      <w:r w:rsidRPr="00BB422D">
        <w:rPr>
          <w:rFonts w:ascii="Trebuchet MS" w:eastAsiaTheme="minorEastAsia" w:hAnsi="Trebuchet MS" w:cstheme="minorBidi"/>
          <w:sz w:val="22"/>
          <w:szCs w:val="22"/>
          <w:lang w:val="lt-LT"/>
        </w:rPr>
        <w:t>tlieka</w:t>
      </w:r>
      <w:r>
        <w:rPr>
          <w:rFonts w:ascii="Trebuchet MS" w:eastAsiaTheme="minorEastAsia" w:hAnsi="Trebuchet MS" w:cstheme="minorBidi"/>
          <w:sz w:val="22"/>
          <w:szCs w:val="22"/>
          <w:lang w:val="lt-LT"/>
        </w:rPr>
        <w:t>mi</w:t>
      </w:r>
      <w:r w:rsidRPr="00BB422D">
        <w:rPr>
          <w:rFonts w:ascii="Trebuchet MS" w:eastAsiaTheme="minorEastAsia" w:hAnsi="Trebuchet MS" w:cstheme="minorBidi"/>
          <w:sz w:val="22"/>
          <w:szCs w:val="22"/>
          <w:lang w:val="lt-LT"/>
        </w:rPr>
        <w:t xml:space="preserve"> antrinių grandinių prijungimo prie esamų grandinių (ŠDA, JRĮ) darb</w:t>
      </w:r>
      <w:r>
        <w:rPr>
          <w:rFonts w:ascii="Trebuchet MS" w:eastAsiaTheme="minorEastAsia" w:hAnsi="Trebuchet MS" w:cstheme="minorBidi"/>
          <w:sz w:val="22"/>
          <w:szCs w:val="22"/>
          <w:lang w:val="lt-LT"/>
        </w:rPr>
        <w:t>ai</w:t>
      </w:r>
      <w:r w:rsidRPr="00BB422D">
        <w:rPr>
          <w:rFonts w:ascii="Trebuchet MS" w:eastAsiaTheme="minorEastAsia" w:hAnsi="Trebuchet MS" w:cstheme="minorBidi"/>
          <w:sz w:val="22"/>
          <w:szCs w:val="22"/>
          <w:lang w:val="lt-LT"/>
        </w:rPr>
        <w:t xml:space="preserve">, </w:t>
      </w:r>
      <w:r>
        <w:rPr>
          <w:rFonts w:ascii="Trebuchet MS" w:eastAsiaTheme="minorEastAsia" w:hAnsi="Trebuchet MS" w:cstheme="minorBidi"/>
          <w:sz w:val="22"/>
          <w:szCs w:val="22"/>
          <w:lang w:val="lt-LT"/>
        </w:rPr>
        <w:t>o</w:t>
      </w:r>
      <w:r w:rsidRPr="00BB422D">
        <w:rPr>
          <w:rFonts w:ascii="Trebuchet MS" w:eastAsiaTheme="minorEastAsia" w:hAnsi="Trebuchet MS" w:cstheme="minorBidi"/>
          <w:sz w:val="22"/>
          <w:szCs w:val="22"/>
          <w:lang w:val="lt-LT"/>
        </w:rPr>
        <w:t xml:space="preserve"> nurodyme darbams nėra nurodyta, kad bus atliekamas grandinių ir apsaugų bandymas, reikia informuoti darbų </w:t>
      </w:r>
      <w:r>
        <w:rPr>
          <w:rFonts w:ascii="Trebuchet MS" w:eastAsiaTheme="minorEastAsia" w:hAnsi="Trebuchet MS" w:cstheme="minorBidi"/>
          <w:sz w:val="22"/>
          <w:szCs w:val="22"/>
          <w:lang w:val="lt-LT"/>
        </w:rPr>
        <w:t>vadovą</w:t>
      </w:r>
      <w:r w:rsidRPr="00BB422D">
        <w:rPr>
          <w:rFonts w:ascii="Trebuchet MS" w:eastAsiaTheme="minorEastAsia" w:hAnsi="Trebuchet MS" w:cstheme="minorBidi"/>
          <w:sz w:val="22"/>
          <w:szCs w:val="22"/>
          <w:lang w:val="lt-LT"/>
        </w:rPr>
        <w:t>, kad</w:t>
      </w:r>
      <w:r w:rsidR="009D567A">
        <w:rPr>
          <w:rFonts w:ascii="Trebuchet MS" w:eastAsiaTheme="minorEastAsia" w:hAnsi="Trebuchet MS" w:cstheme="minorBidi"/>
          <w:sz w:val="22"/>
          <w:szCs w:val="22"/>
          <w:lang w:val="lt-LT"/>
        </w:rPr>
        <w:t xml:space="preserve"> reikia pateikti naują nurodymą, kuriame</w:t>
      </w:r>
      <w:r w:rsidRPr="00BB422D">
        <w:rPr>
          <w:rFonts w:ascii="Trebuchet MS" w:eastAsiaTheme="minorEastAsia" w:hAnsi="Trebuchet MS" w:cstheme="minorBidi"/>
          <w:sz w:val="22"/>
          <w:szCs w:val="22"/>
          <w:lang w:val="lt-LT"/>
        </w:rPr>
        <w:t xml:space="preserve"> bandymo darbai turi būti nurodyti</w:t>
      </w:r>
      <w:r>
        <w:rPr>
          <w:rFonts w:ascii="Trebuchet MS" w:eastAsiaTheme="minorEastAsia" w:hAnsi="Trebuchet MS" w:cstheme="minorBidi"/>
          <w:sz w:val="22"/>
          <w:szCs w:val="22"/>
          <w:lang w:val="lt-LT"/>
        </w:rPr>
        <w:t xml:space="preserve"> n</w:t>
      </w:r>
      <w:r w:rsidRPr="00BB422D">
        <w:rPr>
          <w:rFonts w:ascii="Trebuchet MS" w:eastAsiaTheme="minorEastAsia" w:hAnsi="Trebuchet MS" w:cstheme="minorBidi"/>
          <w:sz w:val="22"/>
          <w:szCs w:val="22"/>
          <w:lang w:val="lt-LT"/>
        </w:rPr>
        <w:t>urodymo darbams skiltyje „Pavedama“</w:t>
      </w:r>
      <w:r>
        <w:rPr>
          <w:rFonts w:ascii="Trebuchet MS" w:eastAsiaTheme="minorEastAsia" w:hAnsi="Trebuchet MS" w:cstheme="minorBidi"/>
          <w:sz w:val="22"/>
          <w:szCs w:val="22"/>
          <w:lang w:val="lt-LT"/>
        </w:rPr>
        <w:t>,</w:t>
      </w:r>
      <w:r w:rsidRPr="00BB422D">
        <w:rPr>
          <w:rFonts w:ascii="Trebuchet MS" w:eastAsiaTheme="minorEastAsia" w:hAnsi="Trebuchet MS" w:cstheme="minorBidi"/>
          <w:sz w:val="22"/>
          <w:szCs w:val="22"/>
          <w:lang w:val="lt-LT"/>
        </w:rPr>
        <w:t xml:space="preserve"> ir „Kituose reikalavimuose“ turi būti nurodyta kokios grandinės bus įjungiamos. Tokius darbus leisti galima tik gavus OVG dispečerio leidimą</w:t>
      </w:r>
      <w:r>
        <w:rPr>
          <w:rFonts w:ascii="Trebuchet MS" w:eastAsiaTheme="minorEastAsia" w:hAnsi="Trebuchet MS" w:cstheme="minorBidi"/>
          <w:sz w:val="22"/>
          <w:szCs w:val="22"/>
          <w:lang w:val="lt-LT"/>
        </w:rPr>
        <w:t>;</w:t>
      </w:r>
    </w:p>
    <w:p w14:paraId="60024DD2" w14:textId="62D1C979"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/AĮNSJS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ir ar galima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Pr="00F27993">
        <w:rPr>
          <w:rFonts w:ascii="Trebuchet MS" w:hAnsi="Trebuchet MS" w:cs="Arial"/>
          <w:sz w:val="22"/>
          <w:szCs w:val="22"/>
          <w:lang w:val="lt-LT"/>
        </w:rPr>
        <w:t>;</w:t>
      </w:r>
    </w:p>
    <w:p w14:paraId="537061D5" w14:textId="12A844D8"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operatyviai įjungus RAA įrenginį, </w:t>
      </w:r>
      <w:r w:rsidR="00E26CF8" w:rsidRPr="00F27993">
        <w:rPr>
          <w:rFonts w:ascii="Trebuchet MS" w:hAnsi="Trebuchet MS" w:cs="Arial"/>
          <w:sz w:val="22"/>
          <w:szCs w:val="22"/>
          <w:lang w:val="lt-LT"/>
        </w:rPr>
        <w:t xml:space="preserve">kuriam </w:t>
      </w:r>
      <w:r w:rsidRPr="00F27993">
        <w:rPr>
          <w:rFonts w:ascii="Trebuchet MS" w:hAnsi="Trebuchet MS" w:cs="Arial"/>
          <w:sz w:val="22"/>
          <w:szCs w:val="22"/>
          <w:lang w:val="lt-LT"/>
        </w:rPr>
        <w:t>buvo vykdomi RAA techninės priežiūros darbai,</w:t>
      </w:r>
      <w:r w:rsidR="00E26CF8" w:rsidRPr="00F27993">
        <w:rPr>
          <w:rFonts w:ascii="Trebuchet MS" w:hAnsi="Trebuchet MS" w:cs="Arial"/>
          <w:sz w:val="22"/>
          <w:szCs w:val="22"/>
          <w:lang w:val="lt-LT"/>
        </w:rPr>
        <w:t xml:space="preserve"> pagal naują nurodymą</w:t>
      </w:r>
      <w:r w:rsidRPr="00F27993">
        <w:rPr>
          <w:rFonts w:ascii="Trebuchet MS" w:hAnsi="Trebuchet MS" w:cs="Arial"/>
          <w:sz w:val="22"/>
          <w:szCs w:val="22"/>
          <w:lang w:val="lt-LT"/>
        </w:rPr>
        <w:t xml:space="preserve"> duod</w:t>
      </w:r>
      <w:r w:rsidR="00FE7D28" w:rsidRPr="00F27993">
        <w:rPr>
          <w:rFonts w:ascii="Trebuchet MS" w:hAnsi="Trebuchet MS" w:cs="Arial"/>
          <w:sz w:val="22"/>
          <w:szCs w:val="22"/>
          <w:lang w:val="lt-LT"/>
        </w:rPr>
        <w:t>a</w:t>
      </w:r>
      <w:r w:rsidRPr="00F27993">
        <w:rPr>
          <w:rFonts w:ascii="Trebuchet MS" w:hAnsi="Trebuchet MS" w:cs="Arial"/>
          <w:sz w:val="22"/>
          <w:szCs w:val="22"/>
          <w:lang w:val="lt-LT"/>
        </w:rPr>
        <w:t xml:space="preserve"> leidimą ruošti darbo vietą bei leidimą dirbti tikrinimui darbo srove. Iš darbų vykdytojo gavęs atsakymą apie sėkmingą RAA įrenginio patikrinimą darbo srove bei apie užbaigtą darbą, sutvarkytą darbo vietą, išvestą brigadą ir leidimą įjungti RAA įrenginį, informuoja apie tai </w:t>
      </w:r>
      <w:r w:rsidR="003635B9" w:rsidRPr="00F27993">
        <w:rPr>
          <w:rFonts w:ascii="Trebuchet MS" w:hAnsi="Trebuchet MS" w:cs="Arial"/>
          <w:sz w:val="22"/>
          <w:szCs w:val="22"/>
          <w:lang w:val="lt-LT"/>
        </w:rPr>
        <w:t>IPC regiono RAA inžinierių</w:t>
      </w:r>
      <w:r w:rsidR="002B3709" w:rsidRPr="00F27993">
        <w:rPr>
          <w:rFonts w:ascii="Trebuchet MS" w:hAnsi="Trebuchet MS" w:cs="Arial"/>
          <w:sz w:val="22"/>
          <w:szCs w:val="22"/>
          <w:lang w:val="lt-LT"/>
        </w:rPr>
        <w:t xml:space="preserve"> ar AĮNSJS inžinierių</w:t>
      </w:r>
      <w:r w:rsidRPr="00F27993">
        <w:rPr>
          <w:rFonts w:ascii="Trebuchet MS" w:hAnsi="Trebuchet MS" w:cs="Arial"/>
          <w:sz w:val="22"/>
          <w:szCs w:val="22"/>
          <w:lang w:val="lt-LT"/>
        </w:rPr>
        <w:t>;</w:t>
      </w:r>
    </w:p>
    <w:p w14:paraId="1965FB7A" w14:textId="2611A71C"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nebaigus darbų, </w:t>
      </w:r>
      <w:r w:rsidR="0030674A" w:rsidRPr="00F27993">
        <w:rPr>
          <w:rFonts w:ascii="Trebuchet MS" w:hAnsi="Trebuchet MS" w:cs="Arial"/>
          <w:sz w:val="22"/>
          <w:szCs w:val="22"/>
          <w:lang w:val="lt-LT"/>
        </w:rPr>
        <w:t>PV</w:t>
      </w:r>
      <w:r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teikia komandą</w:t>
      </w:r>
      <w:r w:rsidRPr="00F27993">
        <w:rPr>
          <w:rFonts w:ascii="Trebuchet MS" w:hAnsi="Trebuchet MS" w:cs="Arial"/>
          <w:sz w:val="22"/>
          <w:szCs w:val="22"/>
          <w:lang w:val="lt-LT"/>
        </w:rPr>
        <w:t xml:space="preserve"> DK dėl darbų nutraukimo ir leidimo </w:t>
      </w:r>
      <w:r w:rsidR="00F2512C" w:rsidRPr="00F27993">
        <w:rPr>
          <w:rFonts w:ascii="Trebuchet MS" w:hAnsi="Trebuchet MS" w:cs="Arial"/>
          <w:sz w:val="22"/>
          <w:szCs w:val="22"/>
          <w:lang w:val="lt-LT"/>
        </w:rPr>
        <w:t xml:space="preserve">gavimo </w:t>
      </w:r>
      <w:r w:rsidRPr="00F27993">
        <w:rPr>
          <w:rFonts w:ascii="Trebuchet MS" w:hAnsi="Trebuchet MS" w:cs="Arial"/>
          <w:sz w:val="22"/>
          <w:szCs w:val="22"/>
          <w:lang w:val="lt-LT"/>
        </w:rPr>
        <w:t xml:space="preserve">įjungti </w:t>
      </w:r>
      <w:r w:rsidR="00F2512C"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įrenginius</w:t>
      </w:r>
      <w:r w:rsidR="00F2512C" w:rsidRPr="00F27993">
        <w:rPr>
          <w:rFonts w:ascii="Trebuchet MS" w:hAnsi="Trebuchet MS" w:cs="Arial"/>
          <w:sz w:val="22"/>
          <w:szCs w:val="22"/>
          <w:lang w:val="lt-LT"/>
        </w:rPr>
        <w:t xml:space="preserve"> pagal DP numatytą avarinį įrenginio įjungimo laiką</w:t>
      </w:r>
      <w:r w:rsidRPr="00F27993">
        <w:rPr>
          <w:rFonts w:ascii="Trebuchet MS" w:hAnsi="Trebuchet MS" w:cs="Arial"/>
          <w:sz w:val="22"/>
          <w:szCs w:val="22"/>
          <w:lang w:val="lt-LT"/>
        </w:rPr>
        <w:t xml:space="preserve">. DK imasi veiksmų, nutraukti vykdomus darbus, ir toliau vykdo šio Aprašo  </w:t>
      </w:r>
      <w:r w:rsidR="00FE7D28" w:rsidRPr="00F27993">
        <w:rPr>
          <w:rFonts w:ascii="Trebuchet MS" w:hAnsi="Trebuchet MS" w:cs="Arial"/>
          <w:sz w:val="22"/>
          <w:szCs w:val="22"/>
          <w:lang w:val="lt-LT"/>
        </w:rPr>
        <w:t>1</w:t>
      </w:r>
      <w:r w:rsidR="00A37D92" w:rsidRPr="00F27993">
        <w:rPr>
          <w:rFonts w:ascii="Trebuchet MS" w:hAnsi="Trebuchet MS" w:cs="Arial"/>
          <w:sz w:val="22"/>
          <w:szCs w:val="22"/>
          <w:lang w:val="lt-LT"/>
        </w:rPr>
        <w:t>4</w:t>
      </w:r>
      <w:r w:rsidR="005E59EB" w:rsidRPr="00F27993">
        <w:rPr>
          <w:rFonts w:ascii="Trebuchet MS" w:hAnsi="Trebuchet MS" w:cs="Arial"/>
          <w:sz w:val="22"/>
          <w:szCs w:val="22"/>
          <w:lang w:val="lt-LT"/>
        </w:rPr>
        <w:t>.</w:t>
      </w:r>
      <w:r w:rsidR="00BB0F59" w:rsidRPr="00F27993">
        <w:rPr>
          <w:rFonts w:ascii="Trebuchet MS" w:hAnsi="Trebuchet MS" w:cs="Arial"/>
          <w:sz w:val="22"/>
          <w:szCs w:val="22"/>
          <w:lang w:val="lt-LT"/>
        </w:rPr>
        <w:t>6</w:t>
      </w:r>
      <w:r w:rsidRPr="00F27993">
        <w:rPr>
          <w:rFonts w:ascii="Trebuchet MS" w:hAnsi="Trebuchet MS" w:cs="Arial"/>
          <w:sz w:val="22"/>
          <w:szCs w:val="22"/>
          <w:lang w:val="lt-LT"/>
        </w:rPr>
        <w:t xml:space="preserve"> punkto reikalavimus, informuoja </w:t>
      </w:r>
      <w:r w:rsidR="00E270BF" w:rsidRPr="00F27993">
        <w:rPr>
          <w:rFonts w:ascii="Trebuchet MS" w:hAnsi="Trebuchet MS" w:cs="Arial"/>
          <w:sz w:val="22"/>
          <w:szCs w:val="22"/>
          <w:lang w:val="lt-LT"/>
        </w:rPr>
        <w:t>IPC regioną</w:t>
      </w:r>
      <w:r w:rsidRPr="00F27993">
        <w:rPr>
          <w:rFonts w:ascii="Trebuchet MS" w:hAnsi="Trebuchet MS" w:cs="Arial"/>
          <w:sz w:val="22"/>
          <w:szCs w:val="22"/>
          <w:lang w:val="lt-LT"/>
        </w:rPr>
        <w:t>;</w:t>
      </w:r>
      <w:bookmarkStart w:id="6" w:name="_Hlk507702445"/>
      <w:bookmarkEnd w:id="6"/>
    </w:p>
    <w:p w14:paraId="119668B0" w14:textId="77777777" w:rsidR="00856D3F" w:rsidRPr="00F27993" w:rsidRDefault="00856D3F" w:rsidP="00856D3F">
      <w:pPr>
        <w:pStyle w:val="BodyText"/>
        <w:spacing w:line="276" w:lineRule="auto"/>
        <w:ind w:left="360"/>
        <w:jc w:val="both"/>
        <w:rPr>
          <w:rFonts w:ascii="Trebuchet MS" w:hAnsi="Trebuchet MS" w:cs="Arial"/>
          <w:color w:val="000000" w:themeColor="text1"/>
          <w:sz w:val="22"/>
          <w:szCs w:val="22"/>
          <w:lang w:val="lt-LT"/>
        </w:rPr>
      </w:pPr>
    </w:p>
    <w:p w14:paraId="523AD485" w14:textId="77777777" w:rsidR="00856D3F" w:rsidRPr="00F27993" w:rsidRDefault="00856D3F" w:rsidP="3C6BC74E">
      <w:pPr>
        <w:pStyle w:val="BodyText"/>
        <w:numPr>
          <w:ilvl w:val="0"/>
          <w:numId w:val="1"/>
        </w:numPr>
        <w:tabs>
          <w:tab w:val="left" w:pos="567"/>
        </w:tabs>
        <w:spacing w:line="276" w:lineRule="auto"/>
        <w:ind w:left="567" w:hanging="567"/>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46A4F802" w:rsidR="00856D3F" w:rsidRPr="00F27993" w:rsidRDefault="00A929EA"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tvirtina (leidžia) ar neleidžia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r w:rsidR="00470803" w:rsidRPr="00F27993">
        <w:rPr>
          <w:rFonts w:ascii="Trebuchet MS" w:hAnsi="Trebuchet MS" w:cs="Arial"/>
          <w:sz w:val="22"/>
          <w:szCs w:val="22"/>
          <w:lang w:val="lt-LT"/>
        </w:rPr>
        <w:t xml:space="preserve"> </w:t>
      </w:r>
    </w:p>
    <w:p w14:paraId="3E46E2BF" w14:textId="77777777" w:rsidR="00465C97" w:rsidRPr="00F27993" w:rsidRDefault="00465C97" w:rsidP="00465C97">
      <w:pPr>
        <w:rPr>
          <w:rFonts w:ascii="Trebuchet MS" w:eastAsia="Times New Roman" w:hAnsi="Trebuchet MS" w:cs="Arial"/>
          <w:b/>
        </w:rPr>
      </w:pPr>
    </w:p>
    <w:p w14:paraId="40758763" w14:textId="018AF23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582FD3B6" w:rsidR="5F1417CB" w:rsidRPr="00F27993" w:rsidRDefault="5F1417CB" w:rsidP="50EAC467">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cs="Arial"/>
          <w:sz w:val="22"/>
          <w:szCs w:val="22"/>
          <w:lang w:val="lt-LT"/>
        </w:rPr>
        <w:t xml:space="preserve">Patikrina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 xml:space="preserve">, jei atjungimas vykdomas įrenginių demontavimui; </w:t>
      </w:r>
    </w:p>
    <w:p w14:paraId="7B32EBC4" w14:textId="410C222C"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lastRenderedPageBreak/>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4CE9362B" w:rsidR="00465C97" w:rsidRPr="00F27993" w:rsidRDefault="00F2512C"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 xml:space="preserve">); </w:t>
      </w:r>
    </w:p>
    <w:p w14:paraId="6CE8F885" w14:textId="49FEEBE0"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233EAF" w:rsidRPr="00F27993">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B115812"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 </w:t>
      </w:r>
    </w:p>
    <w:p w14:paraId="1551A4EC" w14:textId="5BED409D" w:rsidR="00465C97" w:rsidRPr="00F27993" w:rsidRDefault="00465C97" w:rsidP="00465C97">
      <w:pPr>
        <w:pStyle w:val="ListParagraph"/>
        <w:numPr>
          <w:ilvl w:val="1"/>
          <w:numId w:val="1"/>
        </w:numPr>
        <w:tabs>
          <w:tab w:val="left" w:pos="567"/>
          <w:tab w:val="left" w:pos="1134"/>
          <w:tab w:val="left" w:pos="1276"/>
        </w:tabs>
        <w:spacing w:line="240" w:lineRule="auto"/>
        <w:ind w:left="1134" w:hanging="567"/>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385498FD"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07DF1DC" w14:textId="37013DFB"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vadovaudamasis galiojančia operatyvinių perjungimų instrukcija, rengia perjungimų lapelius. </w:t>
      </w:r>
    </w:p>
    <w:p w14:paraId="448A09BE"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A4861A" w14:textId="762D50E3"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00244920" w:rsidRPr="00F27993">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14:paraId="08B9899C"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perjungimų vykdytojo funkcijas; </w:t>
      </w:r>
    </w:p>
    <w:p w14:paraId="50E0EA61" w14:textId="564874A4"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00F21D40"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priedas) </w:t>
      </w:r>
      <w:proofErr w:type="spellStart"/>
      <w:r w:rsidRPr="00F27993">
        <w:rPr>
          <w:rFonts w:ascii="Trebuchet MS" w:hAnsi="Trebuchet MS" w:cs="Arial"/>
          <w:sz w:val="22"/>
          <w:szCs w:val="22"/>
          <w:lang w:val="lt-LT"/>
        </w:rPr>
        <w:t>t.y</w:t>
      </w:r>
      <w:proofErr w:type="spellEnd"/>
      <w:r w:rsidRPr="00F27993">
        <w:rPr>
          <w:rFonts w:ascii="Trebuchet MS" w:hAnsi="Trebuchet MS" w:cs="Arial"/>
          <w:sz w:val="22"/>
          <w:szCs w:val="22"/>
          <w:lang w:val="lt-LT"/>
        </w:rPr>
        <w:t>.:</w:t>
      </w:r>
    </w:p>
    <w:p w14:paraId="5F8C7ABB" w14:textId="42EAA60B"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00A37D92" w:rsidRPr="00F27993">
        <w:rPr>
          <w:rFonts w:ascii="Trebuchet MS" w:hAnsi="Trebuchet MS" w:cs="Arial"/>
          <w:sz w:val="22"/>
          <w:szCs w:val="22"/>
          <w:lang w:val="lt-LT"/>
        </w:rPr>
        <w:t>14.2</w:t>
      </w:r>
      <w:r w:rsidRPr="00F27993">
        <w:rPr>
          <w:rFonts w:ascii="Trebuchet MS" w:hAnsi="Trebuchet MS" w:cs="Arial"/>
          <w:sz w:val="22"/>
          <w:szCs w:val="22"/>
          <w:lang w:val="lt-LT"/>
        </w:rPr>
        <w:t xml:space="preserve"> punkto reikalavimais patikrina nurodymo teisingumą;</w:t>
      </w:r>
    </w:p>
    <w:p w14:paraId="2B4D3C90" w14:textId="0A64EBC0"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00233EAF" w:rsidRPr="00F27993">
        <w:rPr>
          <w:rFonts w:ascii="Trebuchet MS" w:hAnsi="Trebuchet MS" w:cs="Arial"/>
          <w:sz w:val="22"/>
          <w:szCs w:val="22"/>
          <w:lang w:val="lt-LT"/>
        </w:rPr>
        <w:t>. Leidimas dirbti „iki‘ įforminamas operatyviniame žurnale</w:t>
      </w:r>
      <w:r w:rsidRPr="00F27993">
        <w:rPr>
          <w:rFonts w:ascii="Trebuchet MS" w:hAnsi="Trebuchet MS" w:cs="Arial"/>
          <w:sz w:val="22"/>
          <w:szCs w:val="22"/>
          <w:lang w:val="lt-LT"/>
        </w:rPr>
        <w:t>;</w:t>
      </w:r>
    </w:p>
    <w:p w14:paraId="4D1937FA" w14:textId="6FDFDB75"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14:paraId="5B855F97" w14:textId="5F6AC846"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00F21D40"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00F21D40" w:rsidRPr="00F27993">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14:paraId="26B101AB" w14:textId="269CE0AE"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w:t>
      </w:r>
    </w:p>
    <w:p w14:paraId="6F99C07B" w14:textId="00476F01"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w:t>
      </w:r>
      <w:proofErr w:type="spellStart"/>
      <w:r w:rsidRPr="00F27993">
        <w:rPr>
          <w:rFonts w:ascii="Trebuchet MS" w:hAnsi="Trebuchet MS" w:cs="Arial"/>
          <w:sz w:val="22"/>
          <w:szCs w:val="22"/>
          <w:lang w:val="lt-LT"/>
        </w:rPr>
        <w:t>prijunginiuose</w:t>
      </w:r>
      <w:proofErr w:type="spellEnd"/>
      <w:r w:rsidRPr="00F27993">
        <w:rPr>
          <w:rFonts w:ascii="Trebuchet MS" w:hAnsi="Trebuchet MS" w:cs="Arial"/>
          <w:sz w:val="22"/>
          <w:szCs w:val="22"/>
          <w:lang w:val="lt-LT"/>
        </w:rPr>
        <w:t xml:space="preserve">, BD tokiems darbams gauna įrenginius operatyviai valdančio PV leidimą. Apie visiškai baigtus darbus praneša </w:t>
      </w:r>
      <w:r w:rsidR="00310B8D" w:rsidRPr="00F27993">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14:paraId="787A13D5"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57DAF8"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08D220C4" w14:textId="46961CE9" w:rsidR="00465C97" w:rsidRPr="00F27993" w:rsidRDefault="00465C97" w:rsidP="000B6E32">
      <w:pPr>
        <w:pStyle w:val="BodyText"/>
        <w:spacing w:line="276" w:lineRule="auto"/>
        <w:ind w:left="1134"/>
        <w:jc w:val="both"/>
        <w:rPr>
          <w:rFonts w:ascii="Trebuchet MS" w:hAnsi="Trebuchet MS" w:cs="Arial"/>
          <w:sz w:val="22"/>
          <w:szCs w:val="22"/>
          <w:lang w:val="lt-LT"/>
        </w:rPr>
      </w:pPr>
    </w:p>
    <w:p w14:paraId="003FC20B"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42CC859A" w:rsidR="00465C97" w:rsidRPr="00F27993" w:rsidRDefault="00CF73CA"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 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3C6BC74E">
      <w:pPr>
        <w:pStyle w:val="BodyText"/>
        <w:numPr>
          <w:ilvl w:val="1"/>
          <w:numId w:val="1"/>
        </w:numPr>
        <w:spacing w:line="276"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465C97">
      <w:pPr>
        <w:pStyle w:val="BodyText"/>
        <w:spacing w:line="276" w:lineRule="auto"/>
        <w:ind w:left="1135"/>
        <w:jc w:val="both"/>
        <w:rPr>
          <w:rFonts w:ascii="Trebuchet MS" w:hAnsi="Trebuchet MS" w:cs="Arial"/>
          <w:color w:val="000000" w:themeColor="text1"/>
          <w:sz w:val="22"/>
          <w:szCs w:val="22"/>
          <w:lang w:val="lt-LT"/>
        </w:rPr>
      </w:pPr>
    </w:p>
    <w:p w14:paraId="507C87C3"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 xml:space="preserve">Brigada: </w:t>
      </w:r>
    </w:p>
    <w:p w14:paraId="54712685"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D4349D">
      <w:pPr>
        <w:pStyle w:val="BodyText"/>
        <w:spacing w:line="276" w:lineRule="auto"/>
        <w:ind w:left="360"/>
        <w:jc w:val="both"/>
        <w:rPr>
          <w:rFonts w:ascii="Trebuchet MS" w:hAnsi="Trebuchet MS" w:cs="Arial"/>
          <w:color w:val="000000" w:themeColor="text1"/>
          <w:sz w:val="22"/>
          <w:szCs w:val="22"/>
          <w:lang w:val="lt-LT"/>
        </w:rPr>
      </w:pPr>
    </w:p>
    <w:p w14:paraId="19150038" w14:textId="5BBD36AF" w:rsidR="22F8704D" w:rsidRPr="00F27993" w:rsidRDefault="22F8704D" w:rsidP="00A87082">
      <w:pPr>
        <w:pStyle w:val="BodyText"/>
        <w:spacing w:line="276" w:lineRule="auto"/>
        <w:ind w:left="567"/>
        <w:jc w:val="both"/>
        <w:rPr>
          <w:rFonts w:ascii="Trebuchet MS" w:eastAsiaTheme="minorEastAsia" w:hAnsi="Trebuchet MS" w:cstheme="minorBidi"/>
          <w:sz w:val="22"/>
          <w:szCs w:val="22"/>
          <w:lang w:val="lt-LT"/>
        </w:rPr>
      </w:pPr>
    </w:p>
    <w:p w14:paraId="6E1123C5" w14:textId="7F62B39C" w:rsidR="3C6BC74E" w:rsidRPr="00F27993" w:rsidRDefault="00502566" w:rsidP="00336404">
      <w:pPr>
        <w:pStyle w:val="BodyText"/>
        <w:spacing w:line="276" w:lineRule="auto"/>
        <w:ind w:hanging="567"/>
        <w:jc w:val="both"/>
        <w:rPr>
          <w:rFonts w:ascii="Trebuchet MS" w:hAnsi="Trebuchet MS" w:cs="Arial"/>
          <w:sz w:val="22"/>
          <w:szCs w:val="22"/>
          <w:lang w:val="lt-LT"/>
        </w:rPr>
      </w:pPr>
      <w:r w:rsidRPr="00F27993">
        <w:rPr>
          <w:rFonts w:ascii="Trebuchet MS" w:hAnsi="Trebuchet MS" w:cs="Arial"/>
          <w:sz w:val="22"/>
          <w:szCs w:val="22"/>
          <w:lang w:val="lt-LT"/>
        </w:rPr>
        <w:t xml:space="preserve"> </w:t>
      </w:r>
    </w:p>
    <w:p w14:paraId="7F29B7EC" w14:textId="75567DC0" w:rsidR="00D4349D" w:rsidRPr="00F27993" w:rsidRDefault="00093631" w:rsidP="50EAC467">
      <w:pPr>
        <w:pStyle w:val="BodyText"/>
        <w:spacing w:line="276"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D4349D">
      <w:pPr>
        <w:pStyle w:val="BodyText"/>
        <w:spacing w:line="276" w:lineRule="auto"/>
        <w:jc w:val="both"/>
        <w:rPr>
          <w:rFonts w:ascii="Trebuchet MS" w:hAnsi="Trebuchet MS"/>
          <w:sz w:val="22"/>
          <w:szCs w:val="22"/>
          <w:lang w:val="lt-LT"/>
        </w:rPr>
      </w:pPr>
    </w:p>
    <w:p w14:paraId="55470E20" w14:textId="7C93C211"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 xml:space="preserve">paros žiniaraštyje. </w:t>
      </w:r>
    </w:p>
    <w:p w14:paraId="21F5C069" w14:textId="2FAE6649"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400-330/110/10 </w:t>
      </w:r>
      <w:proofErr w:type="spellStart"/>
      <w:r w:rsidRPr="00F27993">
        <w:rPr>
          <w:rFonts w:ascii="Trebuchet MS" w:hAnsi="Trebuchet MS"/>
          <w:sz w:val="22"/>
          <w:szCs w:val="22"/>
          <w:lang w:val="lt-LT"/>
        </w:rPr>
        <w:t>kV</w:t>
      </w:r>
      <w:proofErr w:type="spellEnd"/>
      <w:r w:rsidRPr="00F27993">
        <w:rPr>
          <w:rFonts w:ascii="Trebuchet MS" w:hAnsi="Trebuchet MS"/>
          <w:sz w:val="22"/>
          <w:szCs w:val="22"/>
          <w:lang w:val="lt-LT"/>
        </w:rPr>
        <w:t xml:space="preserve"> transformatorių pastotėse ir elektrinių skirstyklose su nuolat budinčiu darbuotoju, darbų pradžią ir pilną pabaigą, bei kasdieninių darbų pradžią ir pabaigą operatyviniame žurnale įformina tik BD.</w:t>
      </w:r>
    </w:p>
    <w:p w14:paraId="7FAA8764" w14:textId="77777777" w:rsidR="0055624D" w:rsidRPr="00F27993" w:rsidRDefault="0055624D" w:rsidP="0055624D">
      <w:pPr>
        <w:pStyle w:val="BodyText"/>
        <w:spacing w:line="276" w:lineRule="auto"/>
        <w:ind w:left="360"/>
        <w:jc w:val="both"/>
        <w:rPr>
          <w:rFonts w:ascii="Trebuchet MS" w:hAnsi="Trebuchet MS"/>
          <w:sz w:val="22"/>
          <w:szCs w:val="22"/>
          <w:lang w:val="lt-LT"/>
        </w:rPr>
      </w:pPr>
    </w:p>
    <w:p w14:paraId="4C18F3F9" w14:textId="6CD31281"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484840">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w:t>
      </w:r>
      <w:proofErr w:type="spellStart"/>
      <w:r w:rsidRPr="00F27993">
        <w:rPr>
          <w:rFonts w:ascii="Trebuchet MS" w:hAnsi="Trebuchet MS"/>
          <w:sz w:val="22"/>
          <w:szCs w:val="22"/>
          <w:lang w:val="lt-LT"/>
        </w:rPr>
        <w:t>t.y</w:t>
      </w:r>
      <w:proofErr w:type="spellEnd"/>
      <w:r w:rsidRPr="00F27993">
        <w:rPr>
          <w:rFonts w:ascii="Trebuchet MS" w:hAnsi="Trebuchet MS"/>
          <w:sz w:val="22"/>
          <w:szCs w:val="22"/>
          <w:lang w:val="lt-LT"/>
        </w:rPr>
        <w:t>.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lastRenderedPageBreak/>
        <w:t>Nurodyme taip pat yra išvardinami visi padaliniai ir jiems priskirti veiksmai iki įjungimo. Tai gali būti:</w:t>
      </w:r>
    </w:p>
    <w:p w14:paraId="3F4ADDF7" w14:textId="6F0C2301"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AĮNSJS</w:t>
      </w:r>
      <w:r w:rsidRPr="00F27993">
        <w:rPr>
          <w:rFonts w:ascii="Trebuchet MS" w:hAnsi="Trebuchet MS"/>
          <w:sz w:val="22"/>
          <w:szCs w:val="22"/>
          <w:lang w:val="lt-LT"/>
        </w:rPr>
        <w:t>;</w:t>
      </w:r>
    </w:p>
    <w:p w14:paraId="17A7489B" w14:textId="36C9D63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75E13A5C"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kartu su SVC ir IPC</w:t>
      </w:r>
      <w:r w:rsidR="00DF41A6" w:rsidRPr="00F27993">
        <w:rPr>
          <w:rFonts w:ascii="Trebuchet MS" w:hAnsi="Trebuchet MS"/>
          <w:sz w:val="22"/>
          <w:szCs w:val="22"/>
          <w:lang w:val="lt-LT"/>
        </w:rPr>
        <w:t>, ITTC, AĮNSJS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AĮNSJS, ITTC</w:t>
      </w:r>
      <w:r w:rsidRPr="00F27993">
        <w:rPr>
          <w:rFonts w:ascii="Trebuchet MS" w:hAnsi="Trebuchet MS"/>
          <w:sz w:val="22"/>
          <w:szCs w:val="22"/>
          <w:lang w:val="lt-LT"/>
        </w:rPr>
        <w:t xml:space="preserve"> bei DK ir IPV;</w:t>
      </w:r>
    </w:p>
    <w:p w14:paraId="7563B043" w14:textId="16E3E0BE"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65EC863B" w:rsidR="00D4349D" w:rsidRPr="00F27993" w:rsidRDefault="00D93F22"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 xml:space="preserve">SVC. SVC DP gali patvirtinti vykdymui, tik esant visiems atliktiems veiksmams, kurie yra nurodyti Perdavimo tinklo departamento direktoriaus patvirtintame nurodyme dėl naujai sumontuotų įrenginių įjungimo (arba dėl įjungimo demontavus dalį įrenginių, </w:t>
      </w:r>
      <w:proofErr w:type="spellStart"/>
      <w:r w:rsidR="00093631" w:rsidRPr="00F27993">
        <w:rPr>
          <w:rFonts w:ascii="Trebuchet MS" w:hAnsi="Trebuchet MS"/>
          <w:sz w:val="22"/>
          <w:szCs w:val="22"/>
          <w:lang w:val="lt-LT"/>
        </w:rPr>
        <w:t>t.y</w:t>
      </w:r>
      <w:proofErr w:type="spellEnd"/>
      <w:r w:rsidR="00093631" w:rsidRPr="00F27993">
        <w:rPr>
          <w:rFonts w:ascii="Trebuchet MS" w:hAnsi="Trebuchet MS"/>
          <w:sz w:val="22"/>
          <w:szCs w:val="22"/>
          <w:lang w:val="lt-LT"/>
        </w:rPr>
        <w:t>. pasikeitus schemai).</w:t>
      </w:r>
    </w:p>
    <w:p w14:paraId="554E422C" w14:textId="3211A3CB"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AĮNSJS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A04C276">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6706CE">
      <w:pPr>
        <w:pStyle w:val="BodyText"/>
        <w:numPr>
          <w:ilvl w:val="1"/>
          <w:numId w:val="1"/>
        </w:numPr>
        <w:spacing w:line="276" w:lineRule="auto"/>
        <w:ind w:left="1276" w:hanging="574"/>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5881B591" w:rsidR="00D4349D" w:rsidRPr="00F27993" w:rsidRDefault="00093631" w:rsidP="4BE77F2B">
      <w:pPr>
        <w:pStyle w:val="BodyText"/>
        <w:numPr>
          <w:ilvl w:val="1"/>
          <w:numId w:val="1"/>
        </w:numPr>
        <w:spacing w:line="276" w:lineRule="auto"/>
        <w:ind w:left="1276" w:hanging="574"/>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14:paraId="0B6606DC" w14:textId="0C428E3B" w:rsidR="00D4349D" w:rsidRPr="00F27993" w:rsidRDefault="00093631" w:rsidP="2FFB1405">
      <w:pPr>
        <w:pStyle w:val="BodyText"/>
        <w:numPr>
          <w:ilvl w:val="0"/>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50EAC467">
      <w:pPr>
        <w:pStyle w:val="BodyText"/>
        <w:spacing w:line="480" w:lineRule="auto"/>
        <w:jc w:val="center"/>
        <w:rPr>
          <w:rFonts w:ascii="Trebuchet MS" w:hAnsi="Trebuchet MS"/>
          <w:b/>
          <w:bCs/>
          <w:sz w:val="22"/>
          <w:szCs w:val="22"/>
          <w:lang w:val="lt-LT"/>
        </w:rPr>
      </w:pPr>
    </w:p>
    <w:p w14:paraId="6421D221" w14:textId="43DFCD53"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081C695C"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00744F98" w:rsidRPr="00F27993">
        <w:rPr>
          <w:rFonts w:ascii="Trebuchet MS" w:hAnsi="Trebuchet MS"/>
          <w:sz w:val="22"/>
          <w:szCs w:val="22"/>
          <w:lang w:val="lt-LT"/>
        </w:rPr>
        <w:t>, AĮNSJS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A16256">
      <w:pPr>
        <w:pStyle w:val="BodyText"/>
        <w:tabs>
          <w:tab w:val="left" w:pos="3119"/>
          <w:tab w:val="left" w:pos="3828"/>
        </w:tabs>
        <w:spacing w:line="480" w:lineRule="auto"/>
        <w:ind w:left="2790"/>
        <w:rPr>
          <w:rFonts w:ascii="Trebuchet MS" w:hAnsi="Trebuchet MS"/>
          <w:sz w:val="22"/>
          <w:szCs w:val="22"/>
          <w:lang w:val="lt-LT"/>
        </w:rPr>
      </w:pPr>
    </w:p>
    <w:p w14:paraId="20456704" w14:textId="6D88D953" w:rsidR="00A16256" w:rsidRPr="00F27993" w:rsidRDefault="00093631" w:rsidP="50EAC467">
      <w:pPr>
        <w:pStyle w:val="BodyText"/>
        <w:tabs>
          <w:tab w:val="left" w:pos="3119"/>
          <w:tab w:val="left" w:pos="3828"/>
        </w:tabs>
        <w:spacing w:line="48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77777777" w:rsidR="00A16256" w:rsidRPr="00F27993" w:rsidRDefault="00093631" w:rsidP="00E472C0">
      <w:pPr>
        <w:pStyle w:val="BodyText"/>
        <w:numPr>
          <w:ilvl w:val="0"/>
          <w:numId w:val="1"/>
        </w:numP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generalinio direktoriaus įsakymu. </w:t>
      </w:r>
    </w:p>
    <w:p w14:paraId="555D110E" w14:textId="77777777" w:rsidR="00A16256" w:rsidRPr="00F27993" w:rsidRDefault="00093631" w:rsidP="00E472C0">
      <w:pPr>
        <w:pStyle w:val="BodyText"/>
        <w:numPr>
          <w:ilvl w:val="0"/>
          <w:numId w:val="1"/>
        </w:numPr>
        <w:pBdr>
          <w:bottom w:val="single" w:sz="12" w:space="1" w:color="auto"/>
        </w:pBd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lastRenderedPageBreak/>
        <w:t>Už šio Aprašo nuostatų nesilaikymą ar netinkamą laikymąsi taikoma norminiuose teisės aktuose numatyta atsakomybė.</w:t>
      </w:r>
    </w:p>
    <w:p w14:paraId="064FC46D" w14:textId="2A30017F" w:rsidR="00721A39" w:rsidRPr="00F27993" w:rsidRDefault="00093631" w:rsidP="00B609EE">
      <w:pPr>
        <w:jc w:val="center"/>
        <w:rPr>
          <w:rFonts w:ascii="Trebuchet MS" w:hAnsi="Trebuchet MS"/>
        </w:rPr>
        <w:sectPr w:rsidR="00721A39" w:rsidRPr="00F27993" w:rsidSect="005D73DA">
          <w:headerReference w:type="even" r:id="rId11"/>
          <w:headerReference w:type="default" r:id="rId12"/>
          <w:footerReference w:type="even" r:id="rId13"/>
          <w:footerReference w:type="default" r:id="rId14"/>
          <w:headerReference w:type="first" r:id="rId15"/>
          <w:footerReference w:type="first" r:id="rId16"/>
          <w:pgSz w:w="11906" w:h="16838"/>
          <w:pgMar w:top="1560" w:right="849" w:bottom="1560" w:left="1418" w:header="454" w:footer="454" w:gutter="0"/>
          <w:pgNumType w:start="1"/>
          <w:cols w:space="1296"/>
          <w:docGrid w:linePitch="360"/>
        </w:sectPr>
      </w:pPr>
      <w:r w:rsidRPr="00F27993">
        <w:rPr>
          <w:rFonts w:ascii="Trebuchet MS" w:hAnsi="Trebuchet MS"/>
        </w:rPr>
        <w:br w:type="page"/>
      </w:r>
    </w:p>
    <w:p w14:paraId="7D5933FE" w14:textId="77777777" w:rsidR="00B609EE" w:rsidRPr="00F27993" w:rsidRDefault="00B609EE" w:rsidP="00721A39">
      <w:pPr>
        <w:pStyle w:val="NoSpacing"/>
        <w:tabs>
          <w:tab w:val="left" w:pos="13608"/>
        </w:tabs>
        <w:spacing w:line="276" w:lineRule="auto"/>
        <w:rPr>
          <w:rFonts w:ascii="Trebuchet MS" w:hAnsi="Trebuchet MS"/>
        </w:rPr>
      </w:pPr>
    </w:p>
    <w:p w14:paraId="3D2F2CD1" w14:textId="5B71AC00" w:rsidR="00721A39" w:rsidRPr="00F27993" w:rsidRDefault="00093631" w:rsidP="00721A39">
      <w:pPr>
        <w:pStyle w:val="NoSpacing"/>
        <w:tabs>
          <w:tab w:val="left" w:pos="13608"/>
        </w:tabs>
        <w:spacing w:line="276" w:lineRule="auto"/>
        <w:rPr>
          <w:rFonts w:ascii="Trebuchet MS" w:hAnsi="Trebuchet MS"/>
        </w:rPr>
      </w:pPr>
      <w:r w:rsidRPr="00F27993">
        <w:rPr>
          <w:rFonts w:ascii="Trebuchet MS" w:hAnsi="Trebuchet MS"/>
        </w:rPr>
        <w:t xml:space="preserve">Darbų organizavimo perdavimo tinklo elektros įrenginiuose </w:t>
      </w:r>
      <w:r w:rsidR="00115F33">
        <w:rPr>
          <w:rFonts w:ascii="Trebuchet MS" w:hAnsi="Trebuchet MS"/>
        </w:rPr>
        <w:t>procesas</w:t>
      </w:r>
      <w:r w:rsidRPr="00F27993">
        <w:rPr>
          <w:rFonts w:ascii="Trebuchet MS" w:hAnsi="Trebuchet MS"/>
        </w:rPr>
        <w:t>,</w:t>
      </w:r>
      <w:r w:rsidRPr="00F27993">
        <w:rPr>
          <w:rFonts w:ascii="Trebuchet MS" w:hAnsi="Trebuchet MS"/>
        </w:rPr>
        <w:tab/>
        <w:t>1 priedas</w:t>
      </w:r>
    </w:p>
    <w:p w14:paraId="55D70FA3" w14:textId="6811D583" w:rsidR="00721A39" w:rsidRPr="00F27993" w:rsidRDefault="00115F33" w:rsidP="00721A39">
      <w:pPr>
        <w:pStyle w:val="NoSpacing"/>
        <w:spacing w:line="276"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9D567A">
      <w:pPr>
        <w:rPr>
          <w:rFonts w:ascii="Trebuchet MS" w:hAnsi="Trebuchet MS"/>
        </w:rPr>
      </w:pPr>
      <w:r>
        <w:rPr>
          <w:rFonts w:ascii="Trebuchet MS" w:hAnsi="Trebuchet MS"/>
        </w:rPr>
        <w:br w:type="page"/>
      </w:r>
    </w:p>
    <w:p w14:paraId="4A2B81E8" w14:textId="77777777" w:rsidR="00281554" w:rsidRPr="00F27993" w:rsidRDefault="00281554" w:rsidP="00281554">
      <w:pPr>
        <w:rPr>
          <w:rFonts w:ascii="Trebuchet MS" w:hAnsi="Trebuchet MS"/>
        </w:rPr>
      </w:pPr>
      <w:bookmarkStart w:id="7" w:name="_MON_1420276073"/>
      <w:bookmarkStart w:id="8" w:name="_MON_1420276019"/>
      <w:bookmarkStart w:id="9" w:name="_MON_1420288762"/>
      <w:bookmarkStart w:id="10" w:name="_MON_1420881837"/>
      <w:bookmarkStart w:id="11" w:name="_MON_1420290521"/>
      <w:bookmarkStart w:id="12" w:name="_MON_1420889895"/>
      <w:bookmarkStart w:id="13" w:name="_MON_1420294258"/>
      <w:bookmarkStart w:id="14" w:name="_MON_1420296038"/>
      <w:bookmarkStart w:id="15" w:name="_MON_1420296104"/>
      <w:bookmarkStart w:id="16" w:name="_MON_1420296121"/>
      <w:bookmarkStart w:id="17" w:name="_MON_1420296157"/>
      <w:bookmarkStart w:id="18" w:name="_MON_1420296439"/>
      <w:bookmarkStart w:id="19" w:name="_MON_1420296485"/>
      <w:bookmarkEnd w:id="7"/>
      <w:bookmarkEnd w:id="8"/>
      <w:bookmarkEnd w:id="9"/>
      <w:bookmarkEnd w:id="10"/>
      <w:bookmarkEnd w:id="11"/>
      <w:bookmarkEnd w:id="12"/>
      <w:bookmarkEnd w:id="13"/>
      <w:bookmarkEnd w:id="14"/>
      <w:bookmarkEnd w:id="15"/>
      <w:bookmarkEnd w:id="16"/>
      <w:bookmarkEnd w:id="17"/>
      <w:bookmarkEnd w:id="18"/>
      <w:bookmarkEnd w:id="19"/>
      <w:r w:rsidRPr="00F27993">
        <w:rPr>
          <w:rFonts w:ascii="Trebuchet MS" w:hAnsi="Trebuchet MS"/>
        </w:rPr>
        <w:lastRenderedPageBreak/>
        <w:t>ITTC pateiktų paraiškų derinimo procesas</w:t>
      </w:r>
      <w:r w:rsidRPr="00F27993">
        <w:rPr>
          <w:rFonts w:ascii="Trebuchet MS" w:hAnsi="Trebuchet MS"/>
        </w:rPr>
        <w:tab/>
      </w:r>
      <w:r w:rsidRPr="00F27993">
        <w:rPr>
          <w:rFonts w:ascii="Trebuchet MS" w:hAnsi="Trebuchet MS"/>
        </w:rPr>
        <w:tab/>
      </w:r>
    </w:p>
    <w:p w14:paraId="2470FA5E" w14:textId="282A617F" w:rsidR="00281554" w:rsidRPr="00F27993" w:rsidRDefault="00115F33" w:rsidP="00281554">
      <w:pPr>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367D3E">
      <w:pPr>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CF0C15">
      <w:pPr>
        <w:jc w:val="center"/>
        <w:rPr>
          <w:rFonts w:ascii="Trebuchet MS" w:hAnsi="Trebuchet MS"/>
        </w:rPr>
      </w:pPr>
    </w:p>
    <w:p w14:paraId="6FDAB89C" w14:textId="386825E4" w:rsidR="00773595" w:rsidRPr="00F27993" w:rsidRDefault="00773595" w:rsidP="00773595">
      <w:pPr>
        <w:rPr>
          <w:rFonts w:ascii="Trebuchet MS" w:hAnsi="Trebuchet MS"/>
        </w:rPr>
      </w:pPr>
      <w:r w:rsidRPr="00F27993">
        <w:rPr>
          <w:rFonts w:ascii="Trebuchet MS" w:hAnsi="Trebuchet MS"/>
        </w:rPr>
        <w:t>Atjungimų užsakymų pateikimo ir valdymo procesas</w:t>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773595">
      <w:pPr>
        <w:rPr>
          <w:rFonts w:ascii="Trebuchet MS" w:hAnsi="Trebuchet MS"/>
        </w:rPr>
      </w:pPr>
    </w:p>
    <w:p w14:paraId="69045725" w14:textId="2A0AC724" w:rsidR="001F7B38" w:rsidRDefault="00367D3E" w:rsidP="00773595">
      <w:pPr>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9">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773595">
      <w:pPr>
        <w:rPr>
          <w:rFonts w:ascii="Trebuchet MS" w:hAnsi="Trebuchet MS"/>
        </w:rPr>
        <w:sectPr w:rsidR="00773595" w:rsidRPr="00F27993" w:rsidSect="00B609EE">
          <w:headerReference w:type="default" r:id="rId20"/>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721A39">
      <w:pPr>
        <w:pStyle w:val="NoSpacing"/>
        <w:tabs>
          <w:tab w:val="left" w:pos="8505"/>
          <w:tab w:val="left" w:pos="13608"/>
        </w:tabs>
        <w:spacing w:line="276" w:lineRule="auto"/>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CD4082">
            <w:pPr>
              <w:spacing w:after="0" w:line="240" w:lineRule="auto"/>
              <w:jc w:val="right"/>
              <w:rPr>
                <w:rFonts w:ascii="Trebuchet MS" w:hAnsi="Trebuchet MS"/>
              </w:rPr>
            </w:pPr>
          </w:p>
          <w:p w14:paraId="0344A442" w14:textId="13B67CDC" w:rsidR="00CD4082" w:rsidRPr="00F27993" w:rsidRDefault="00093631" w:rsidP="00CD4082">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CD4082">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CD4082">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CD4082">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CD4082">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CD4082">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Pavadinimas,    p. </w:t>
            </w:r>
            <w:proofErr w:type="spellStart"/>
            <w:r w:rsidRPr="00F27993">
              <w:rPr>
                <w:rFonts w:ascii="Trebuchet MS" w:hAnsi="Trebuchet MS"/>
              </w:rPr>
              <w:t>xxxxx</w:t>
            </w:r>
            <w:proofErr w:type="spellEnd"/>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CD4082">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CD4082">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CD4082">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CD4082">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CD4082">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CD4082">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CD4082">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B609EE">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B609EE">
            <w:pPr>
              <w:spacing w:after="0" w:line="240" w:lineRule="auto"/>
              <w:jc w:val="right"/>
              <w:rPr>
                <w:rFonts w:ascii="Trebuchet MS" w:hAnsi="Trebuchet MS"/>
              </w:rPr>
            </w:pPr>
          </w:p>
          <w:p w14:paraId="3FC7B99F"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B609EE">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B609EE">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B609EE">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B609EE">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B609EE">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B47548">
            <w:pPr>
              <w:spacing w:after="0" w:line="240" w:lineRule="auto"/>
              <w:jc w:val="center"/>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TP  L-Lenkimai                                                              110kV OL Lenkimai-</w:t>
            </w:r>
            <w:proofErr w:type="spellStart"/>
            <w:r w:rsidRPr="00F27993">
              <w:rPr>
                <w:rFonts w:ascii="Trebuchet MS" w:hAnsi="Trebuchet MS"/>
              </w:rPr>
              <w:t>Benaičių</w:t>
            </w:r>
            <w:proofErr w:type="spellEnd"/>
            <w:r w:rsidRPr="00F27993">
              <w:rPr>
                <w:rFonts w:ascii="Trebuchet MS" w:hAnsi="Trebuchet MS"/>
              </w:rPr>
              <w:t xml:space="preserve">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B609EE">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B609EE">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B47548">
            <w:pPr>
              <w:spacing w:after="0" w:line="240" w:lineRule="auto"/>
              <w:rPr>
                <w:rFonts w:ascii="Trebuchet MS" w:hAnsi="Trebuchet MS"/>
              </w:rPr>
            </w:pPr>
            <w:r w:rsidRPr="00F27993">
              <w:rPr>
                <w:rFonts w:ascii="Trebuchet MS" w:hAnsi="Trebuchet MS"/>
              </w:rPr>
              <w:t xml:space="preserve">Lenkimų TP </w:t>
            </w:r>
            <w:proofErr w:type="spellStart"/>
            <w:r w:rsidRPr="00F27993">
              <w:rPr>
                <w:rFonts w:ascii="Trebuchet MS" w:hAnsi="Trebuchet MS"/>
              </w:rPr>
              <w:t>atj</w:t>
            </w:r>
            <w:proofErr w:type="spellEnd"/>
            <w:r w:rsidRPr="00F27993">
              <w:rPr>
                <w:rFonts w:ascii="Trebuchet MS" w:hAnsi="Trebuchet MS"/>
              </w:rPr>
              <w:t>. 110kV OL Lenkimai-</w:t>
            </w: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linij</w:t>
            </w:r>
            <w:proofErr w:type="spellEnd"/>
            <w:r w:rsidRPr="00F27993">
              <w:rPr>
                <w:rFonts w:ascii="Trebuchet MS" w:hAnsi="Trebuchet MS"/>
              </w:rPr>
              <w:t>.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B47548">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B47548">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B47548">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prij</w:t>
            </w:r>
            <w:proofErr w:type="spellEnd"/>
            <w:r w:rsidRPr="00F27993">
              <w:rPr>
                <w:rFonts w:ascii="Trebuchet MS" w:hAnsi="Trebuchet MS"/>
              </w:rPr>
              <w:t>. L-</w:t>
            </w:r>
            <w:proofErr w:type="spellStart"/>
            <w:r w:rsidRPr="00F27993">
              <w:rPr>
                <w:rFonts w:ascii="Trebuchet MS" w:hAnsi="Trebuchet MS"/>
              </w:rPr>
              <w:t>Ln</w:t>
            </w:r>
            <w:proofErr w:type="spellEnd"/>
            <w:r w:rsidRPr="00F27993">
              <w:rPr>
                <w:rFonts w:ascii="Trebuchet MS" w:hAnsi="Trebuchet MS"/>
              </w:rPr>
              <w:t xml:space="preserve">-ž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B609EE">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B609EE">
            <w:pPr>
              <w:spacing w:after="0" w:line="240" w:lineRule="auto"/>
              <w:jc w:val="center"/>
              <w:rPr>
                <w:rFonts w:ascii="Trebuchet MS" w:hAnsi="Trebuchet MS"/>
              </w:rPr>
            </w:pPr>
            <w:proofErr w:type="spellStart"/>
            <w:r w:rsidRPr="00F27993">
              <w:rPr>
                <w:rFonts w:ascii="Trebuchet MS" w:hAnsi="Trebuchet MS"/>
              </w:rPr>
              <w:t>Y.Xxxxx</w:t>
            </w:r>
            <w:proofErr w:type="spellEnd"/>
            <w:r w:rsidRPr="00F27993">
              <w:rPr>
                <w:rFonts w:ascii="Trebuchet MS" w:hAnsi="Trebuchet MS"/>
              </w:rPr>
              <w:t>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 X. </w:t>
            </w:r>
            <w:proofErr w:type="spellStart"/>
            <w:r w:rsidRPr="00F27993">
              <w:rPr>
                <w:rFonts w:ascii="Trebuchet MS" w:hAnsi="Trebuchet MS"/>
              </w:rPr>
              <w:t>Yyyyy</w:t>
            </w:r>
            <w:proofErr w:type="spellEnd"/>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B609EE">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B609EE">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B609EE">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B609EE">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B609EE">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721A39">
      <w:pPr>
        <w:pStyle w:val="BodyText"/>
        <w:spacing w:line="276" w:lineRule="auto"/>
        <w:jc w:val="center"/>
        <w:rPr>
          <w:rFonts w:ascii="Trebuchet MS" w:hAnsi="Trebuchet MS"/>
          <w:sz w:val="22"/>
          <w:szCs w:val="22"/>
          <w:lang w:val="lt-LT"/>
        </w:rPr>
      </w:pPr>
    </w:p>
    <w:p w14:paraId="20985F87" w14:textId="074414F7" w:rsidR="00F27993" w:rsidRDefault="00F27993">
      <w:pPr>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721A39">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F00646">
      <w:pPr>
        <w:spacing w:after="0" w:line="240" w:lineRule="auto"/>
        <w:jc w:val="center"/>
        <w:rPr>
          <w:rFonts w:ascii="Trebuchet MS" w:hAnsi="Trebuchet MS"/>
        </w:rPr>
      </w:pPr>
    </w:p>
    <w:p w14:paraId="1B0EEEBD"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F00646">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F00646">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F00646">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F00646">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F00646">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E421AA">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F00646">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F00646">
            <w:pPr>
              <w:keepNext/>
              <w:spacing w:after="0" w:line="240" w:lineRule="auto"/>
              <w:outlineLvl w:val="0"/>
              <w:rPr>
                <w:rFonts w:ascii="Trebuchet MS" w:hAnsi="Trebuchet MS"/>
              </w:rPr>
            </w:pPr>
          </w:p>
          <w:p w14:paraId="233D1C35" w14:textId="77777777" w:rsidR="00F00646" w:rsidRPr="00F27993" w:rsidRDefault="00093631" w:rsidP="00F00646">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F00646">
            <w:pPr>
              <w:spacing w:after="0" w:line="240" w:lineRule="auto"/>
              <w:rPr>
                <w:rFonts w:ascii="Trebuchet MS" w:hAnsi="Trebuchet MS"/>
              </w:rPr>
            </w:pPr>
          </w:p>
          <w:p w14:paraId="3211404B"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F00646">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F00646">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F00646">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F00646">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F00646">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F00646">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F00646">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F00646">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F00646">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F00646">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F00646">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F00646">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F00646">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12CF8">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FC39BD">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12CF8">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F00646">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F00646">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F00646">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F00646">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F00646">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310B8D">
      <w:pPr>
        <w:pStyle w:val="ISTATYMAS"/>
        <w:jc w:val="left"/>
        <w:rPr>
          <w:rFonts w:ascii="Trebuchet MS" w:hAnsi="Trebuchet MS"/>
          <w:sz w:val="22"/>
          <w:szCs w:val="22"/>
          <w:lang w:val="lt-LT"/>
        </w:rPr>
      </w:pPr>
    </w:p>
    <w:p w14:paraId="681BA2DE" w14:textId="77777777" w:rsidR="00F27993" w:rsidRDefault="00F27993">
      <w:pPr>
        <w:rPr>
          <w:rFonts w:ascii="Trebuchet MS" w:eastAsia="Times New Roman" w:hAnsi="Trebuchet MS" w:cs="Times New Roman"/>
          <w:snapToGrid w:val="0"/>
          <w:lang w:eastAsia="lt-LT"/>
        </w:rPr>
      </w:pPr>
      <w:r>
        <w:rPr>
          <w:rFonts w:ascii="Trebuchet MS" w:hAnsi="Trebuchet MS"/>
        </w:rPr>
        <w:br w:type="page"/>
      </w:r>
    </w:p>
    <w:p w14:paraId="75BE607E" w14:textId="3C0F3E02" w:rsidR="001F7B38" w:rsidRDefault="00115F33" w:rsidP="001F7B38">
      <w:pPr>
        <w:jc w:val="right"/>
        <w:rPr>
          <w:rFonts w:ascii="Trebuchet MS" w:hAnsi="Trebuchet MS"/>
          <w:b/>
          <w:bCs/>
        </w:rPr>
      </w:pPr>
      <w:r>
        <w:rPr>
          <w:rFonts w:ascii="Trebuchet MS" w:hAnsi="Trebuchet MS"/>
          <w:b/>
          <w:bCs/>
        </w:rPr>
        <w:lastRenderedPageBreak/>
        <w:t xml:space="preserve">6 </w:t>
      </w:r>
      <w:r w:rsidR="001F7B38">
        <w:rPr>
          <w:rFonts w:ascii="Trebuchet MS" w:hAnsi="Trebuchet MS"/>
          <w:b/>
          <w:bCs/>
        </w:rPr>
        <w:t>priedas</w:t>
      </w:r>
    </w:p>
    <w:p w14:paraId="68D15959" w14:textId="1496BC31" w:rsidR="001F7B38" w:rsidRPr="006716EF" w:rsidRDefault="001F7B38" w:rsidP="001F7B38">
      <w:pPr>
        <w:jc w:val="center"/>
        <w:rPr>
          <w:rFonts w:ascii="Trebuchet MS" w:hAnsi="Trebuchet MS"/>
          <w:b/>
          <w:bCs/>
        </w:rPr>
      </w:pPr>
      <w:r w:rsidRPr="006716EF">
        <w:rPr>
          <w:rFonts w:ascii="Trebuchet MS" w:hAnsi="Trebuchet MS"/>
          <w:b/>
          <w:bCs/>
        </w:rPr>
        <w:t>Nurodymų ir pavedimų pildymas ir pateikimas Turto valdymo informacinėje sistemoje (TVIS)</w:t>
      </w:r>
    </w:p>
    <w:p w14:paraId="1D59C627" w14:textId="5489A812" w:rsidR="001F7B38" w:rsidRPr="006716EF" w:rsidRDefault="001F7B38" w:rsidP="001F7B38">
      <w:pPr>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r:id="rId21" w:history="1">
        <w:r w:rsidRPr="006112A8">
          <w:rPr>
            <w:rStyle w:val="Hyperlink"/>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14:paraId="18138808" w14:textId="77777777" w:rsidR="001F7B38" w:rsidRPr="006716EF" w:rsidRDefault="001F7B38" w:rsidP="001F7B38">
      <w:pPr>
        <w:jc w:val="both"/>
        <w:rPr>
          <w:rFonts w:ascii="Trebuchet MS" w:hAnsi="Trebuchet MS"/>
        </w:rPr>
      </w:pPr>
      <w:r w:rsidRPr="006716EF">
        <w:rPr>
          <w:rFonts w:ascii="Trebuchet MS" w:hAnsi="Trebuchet MS"/>
        </w:rPr>
        <w:t>Nurodymo ar pavedimo pildymas:</w:t>
      </w:r>
    </w:p>
    <w:p w14:paraId="405667C8" w14:textId="77777777" w:rsidR="001F7B38" w:rsidRPr="001F7B38" w:rsidRDefault="001F7B38" w:rsidP="001F7B38">
      <w:pPr>
        <w:pStyle w:val="ListParagraph"/>
        <w:numPr>
          <w:ilvl w:val="0"/>
          <w:numId w:val="36"/>
        </w:numPr>
        <w:spacing w:after="160" w:line="259" w:lineRule="auto"/>
        <w:jc w:val="both"/>
        <w:rPr>
          <w:rFonts w:ascii="Trebuchet MS" w:hAnsi="Trebuchet MS"/>
          <w:b/>
          <w:bCs/>
        </w:rPr>
      </w:pPr>
      <w:r w:rsidRPr="001F7B38">
        <w:rPr>
          <w:rFonts w:ascii="Trebuchet MS" w:hAnsi="Trebuchet MS"/>
          <w:b/>
          <w:bCs/>
        </w:rPr>
        <w:t>Skiltyje „Darbų užsakymai“ pasirenkama „Registruoti nurodymą/pavedimą“:</w:t>
      </w:r>
    </w:p>
    <w:p w14:paraId="4DD84B6E"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2"/>
                    <a:stretch>
                      <a:fillRect/>
                    </a:stretch>
                  </pic:blipFill>
                  <pic:spPr>
                    <a:xfrm>
                      <a:off x="0" y="0"/>
                      <a:ext cx="4535179" cy="2016315"/>
                    </a:xfrm>
                    <a:prstGeom prst="rect">
                      <a:avLst/>
                    </a:prstGeom>
                  </pic:spPr>
                </pic:pic>
              </a:graphicData>
            </a:graphic>
          </wp:inline>
        </w:drawing>
      </w:r>
    </w:p>
    <w:p w14:paraId="7DD2AAC0"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14:paraId="15ED8841"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3"/>
                    <a:stretch>
                      <a:fillRect/>
                    </a:stretch>
                  </pic:blipFill>
                  <pic:spPr>
                    <a:xfrm>
                      <a:off x="0" y="0"/>
                      <a:ext cx="6120130" cy="3723640"/>
                    </a:xfrm>
                    <a:prstGeom prst="rect">
                      <a:avLst/>
                    </a:prstGeom>
                  </pic:spPr>
                </pic:pic>
              </a:graphicData>
            </a:graphic>
          </wp:inline>
        </w:drawing>
      </w:r>
    </w:p>
    <w:p w14:paraId="5490ECDF" w14:textId="77777777" w:rsidR="001F7B38" w:rsidRPr="006716EF" w:rsidRDefault="001F7B38" w:rsidP="001F7B38">
      <w:pPr>
        <w:pStyle w:val="ListParagraph"/>
        <w:jc w:val="both"/>
        <w:rPr>
          <w:rFonts w:ascii="Trebuchet MS" w:hAnsi="Trebuchet MS"/>
        </w:rPr>
      </w:pPr>
      <w:r w:rsidRPr="006716EF">
        <w:rPr>
          <w:rFonts w:ascii="Trebuchet MS" w:hAnsi="Trebuchet MS"/>
        </w:rPr>
        <w:t>Spaudžiama „Pirmyn“</w:t>
      </w:r>
    </w:p>
    <w:p w14:paraId="56DBF6E2"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noProof/>
        </w:rPr>
        <w:lastRenderedPageBreak/>
        <w:drawing>
          <wp:anchor distT="0" distB="0" distL="114300" distR="114300" simplePos="0" relativeHeight="251659264" behindDoc="0" locked="0" layoutInCell="1" allowOverlap="1" wp14:anchorId="1F8DD038" wp14:editId="2ED085AC">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14:paraId="4F9B2E11" w14:textId="77777777" w:rsidR="001F7B38" w:rsidRPr="006716EF" w:rsidRDefault="001F7B38" w:rsidP="001F7B38">
      <w:pPr>
        <w:pStyle w:val="ListParagraph"/>
        <w:jc w:val="both"/>
        <w:rPr>
          <w:rFonts w:ascii="Trebuchet MS" w:hAnsi="Trebuchet MS"/>
        </w:rPr>
      </w:pPr>
    </w:p>
    <w:p w14:paraId="0F432695"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noProof/>
        </w:rPr>
        <w:drawing>
          <wp:anchor distT="0" distB="0" distL="114300" distR="114300" simplePos="0" relativeHeight="251660288"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6"/>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14:paraId="1E2BE4E4" w14:textId="77777777" w:rsidR="001F7B38" w:rsidRPr="006716EF" w:rsidRDefault="001F7B38" w:rsidP="001F7B38">
      <w:pPr>
        <w:jc w:val="both"/>
        <w:rPr>
          <w:rFonts w:ascii="Trebuchet MS" w:hAnsi="Trebuchet MS"/>
        </w:rPr>
      </w:pPr>
    </w:p>
    <w:p w14:paraId="14F8D29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14:paraId="28B41445" w14:textId="77777777" w:rsidR="001F7B38" w:rsidRPr="006716EF" w:rsidRDefault="001F7B38" w:rsidP="001F7B38">
      <w:pPr>
        <w:pStyle w:val="ListParagraph"/>
        <w:jc w:val="both"/>
        <w:rPr>
          <w:rFonts w:ascii="Trebuchet MS" w:hAnsi="Trebuchet MS"/>
        </w:rPr>
      </w:pPr>
    </w:p>
    <w:p w14:paraId="1F7A68FF"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412750"/>
                    </a:xfrm>
                    <a:prstGeom prst="rect">
                      <a:avLst/>
                    </a:prstGeom>
                  </pic:spPr>
                </pic:pic>
              </a:graphicData>
            </a:graphic>
          </wp:inline>
        </w:drawing>
      </w:r>
    </w:p>
    <w:p w14:paraId="361AAE84" w14:textId="77777777" w:rsidR="001F7B38" w:rsidRPr="006716EF" w:rsidRDefault="001F7B38" w:rsidP="001F7B38">
      <w:pPr>
        <w:pStyle w:val="ListParagraph"/>
        <w:jc w:val="both"/>
        <w:rPr>
          <w:rFonts w:ascii="Trebuchet MS" w:hAnsi="Trebuchet MS"/>
        </w:rPr>
      </w:pPr>
    </w:p>
    <w:p w14:paraId="38A5DA6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reikalingų atlinkti atjungimų ir įžeminimų informacija:</w:t>
      </w:r>
    </w:p>
    <w:p w14:paraId="4DB8F3E4"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366395"/>
                    </a:xfrm>
                    <a:prstGeom prst="rect">
                      <a:avLst/>
                    </a:prstGeom>
                  </pic:spPr>
                </pic:pic>
              </a:graphicData>
            </a:graphic>
          </wp:inline>
        </w:drawing>
      </w:r>
    </w:p>
    <w:p w14:paraId="4B71546F" w14:textId="77777777" w:rsidR="001F7B38" w:rsidRPr="006716EF" w:rsidRDefault="001F7B38" w:rsidP="001F7B38">
      <w:pPr>
        <w:jc w:val="both"/>
        <w:rPr>
          <w:rFonts w:ascii="Trebuchet MS" w:hAnsi="Trebuchet MS"/>
        </w:rPr>
      </w:pPr>
      <w:r w:rsidRPr="006716EF">
        <w:rPr>
          <w:rFonts w:ascii="Trebuchet MS" w:hAnsi="Trebuchet MS"/>
        </w:rPr>
        <w:t>Suvedus atjungimą ar įžeminimą ir išsaugojus, esant reikalui įrašyti kitą operaciją spaudžiamas „+“ ir suvedama informaciją:</w:t>
      </w:r>
    </w:p>
    <w:p w14:paraId="55C101A9"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487680"/>
                    </a:xfrm>
                    <a:prstGeom prst="rect">
                      <a:avLst/>
                    </a:prstGeom>
                  </pic:spPr>
                </pic:pic>
              </a:graphicData>
            </a:graphic>
          </wp:inline>
        </w:drawing>
      </w:r>
    </w:p>
    <w:p w14:paraId="68699A57" w14:textId="3AD1DFC1" w:rsidR="001F7B38" w:rsidRPr="001F7B38" w:rsidRDefault="001F7B38" w:rsidP="001F7B38">
      <w:pPr>
        <w:pStyle w:val="ListParagraph"/>
        <w:numPr>
          <w:ilvl w:val="0"/>
          <w:numId w:val="36"/>
        </w:numPr>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14:paraId="3652F5AA"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0"/>
                    <a:stretch>
                      <a:fillRect/>
                    </a:stretch>
                  </pic:blipFill>
                  <pic:spPr>
                    <a:xfrm>
                      <a:off x="0" y="0"/>
                      <a:ext cx="3390917" cy="874842"/>
                    </a:xfrm>
                    <a:prstGeom prst="rect">
                      <a:avLst/>
                    </a:prstGeom>
                  </pic:spPr>
                </pic:pic>
              </a:graphicData>
            </a:graphic>
          </wp:inline>
        </w:drawing>
      </w:r>
    </w:p>
    <w:p w14:paraId="27A7507A" w14:textId="5DD36B23" w:rsidR="001F7B38" w:rsidRPr="006716EF" w:rsidRDefault="001F7B38" w:rsidP="001F7B38">
      <w:pPr>
        <w:jc w:val="both"/>
        <w:rPr>
          <w:rFonts w:ascii="Trebuchet MS" w:hAnsi="Trebuchet MS"/>
        </w:rPr>
      </w:pPr>
    </w:p>
    <w:p w14:paraId="58C72A5E" w14:textId="77777777" w:rsidR="001F7B38" w:rsidRPr="006716EF" w:rsidRDefault="001F7B38" w:rsidP="001F7B38">
      <w:pPr>
        <w:pStyle w:val="ListParagraph"/>
        <w:ind w:left="1440"/>
        <w:jc w:val="both"/>
        <w:rPr>
          <w:rFonts w:ascii="Trebuchet MS" w:hAnsi="Trebuchet MS"/>
        </w:rPr>
      </w:pPr>
    </w:p>
    <w:p w14:paraId="6BB12E04" w14:textId="77777777" w:rsidR="001F7B38" w:rsidRPr="006716EF" w:rsidRDefault="001F7B38" w:rsidP="001F7B38">
      <w:pPr>
        <w:pStyle w:val="ListParagraph"/>
        <w:ind w:left="1440"/>
        <w:jc w:val="both"/>
        <w:rPr>
          <w:rFonts w:ascii="Trebuchet MS" w:hAnsi="Trebuchet MS"/>
        </w:rPr>
      </w:pPr>
    </w:p>
    <w:p w14:paraId="073F2F71" w14:textId="77777777" w:rsidR="001F7B38" w:rsidRPr="006716EF" w:rsidRDefault="001F7B38" w:rsidP="001F7B38">
      <w:pPr>
        <w:ind w:left="720"/>
        <w:jc w:val="both"/>
        <w:rPr>
          <w:rFonts w:ascii="Trebuchet MS" w:hAnsi="Trebuchet MS"/>
        </w:rPr>
      </w:pPr>
    </w:p>
    <w:p w14:paraId="1E0BA964" w14:textId="77777777" w:rsidR="001F7B38" w:rsidRPr="006716EF" w:rsidRDefault="001F7B38" w:rsidP="001F7B38">
      <w:pPr>
        <w:jc w:val="both"/>
        <w:rPr>
          <w:rFonts w:ascii="Trebuchet MS" w:hAnsi="Trebuchet MS"/>
        </w:rPr>
      </w:pPr>
    </w:p>
    <w:p w14:paraId="7300BFD1" w14:textId="77777777" w:rsidR="00853A3E" w:rsidRPr="00F27993" w:rsidRDefault="00853A3E" w:rsidP="001F7B38">
      <w:pPr>
        <w:pStyle w:val="ISTATYMAS"/>
        <w:jc w:val="both"/>
        <w:rPr>
          <w:rFonts w:ascii="Trebuchet MS" w:hAnsi="Trebuchet MS"/>
          <w:sz w:val="22"/>
          <w:szCs w:val="22"/>
          <w:lang w:val="lt-LT"/>
        </w:rPr>
      </w:pPr>
    </w:p>
    <w:sectPr w:rsidR="00853A3E" w:rsidRPr="00F27993" w:rsidSect="00E876B0">
      <w:headerReference w:type="default" r:id="rId3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2EE2A" w14:textId="77777777" w:rsidR="0050651B" w:rsidRDefault="0050651B">
      <w:pPr>
        <w:spacing w:after="0" w:line="240" w:lineRule="auto"/>
      </w:pPr>
      <w:r>
        <w:separator/>
      </w:r>
    </w:p>
  </w:endnote>
  <w:endnote w:type="continuationSeparator" w:id="0">
    <w:p w14:paraId="09CAC7D9" w14:textId="77777777" w:rsidR="0050651B" w:rsidRDefault="0050651B">
      <w:pPr>
        <w:spacing w:after="0" w:line="240" w:lineRule="auto"/>
      </w:pPr>
      <w:r>
        <w:continuationSeparator/>
      </w:r>
    </w:p>
  </w:endnote>
  <w:endnote w:type="continuationNotice" w:id="1">
    <w:p w14:paraId="10A0AC3C" w14:textId="77777777" w:rsidR="0050651B" w:rsidRDefault="005065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1339" w14:textId="77777777" w:rsidR="00800943" w:rsidRDefault="00800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589009"/>
      <w:docPartObj>
        <w:docPartGallery w:val="Page Numbers (Bottom of Page)"/>
        <w:docPartUnique/>
      </w:docPartObj>
    </w:sdtPr>
    <w:sdtEndPr/>
    <w:sdtContent>
      <w:p w14:paraId="363F538C" w14:textId="3E427238" w:rsidR="000B66F3" w:rsidRDefault="000B66F3">
        <w:pPr>
          <w:pStyle w:val="Footer"/>
          <w:jc w:val="right"/>
        </w:pPr>
        <w:r>
          <w:fldChar w:fldCharType="begin"/>
        </w:r>
        <w:r>
          <w:instrText>PAGE   \* MERGEFORMAT</w:instrText>
        </w:r>
        <w:r>
          <w:fldChar w:fldCharType="separate"/>
        </w:r>
        <w:r>
          <w:t>2</w:t>
        </w:r>
        <w:r>
          <w:fldChar w:fldCharType="end"/>
        </w:r>
      </w:p>
    </w:sdtContent>
  </w:sdt>
  <w:p w14:paraId="0FEF65D6" w14:textId="77777777" w:rsidR="000B66F3" w:rsidRPr="00B609EE" w:rsidRDefault="000B66F3" w:rsidP="00B609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0A04" w14:textId="77777777" w:rsidR="00800943" w:rsidRDefault="00800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B8698" w14:textId="77777777" w:rsidR="0050651B" w:rsidRDefault="0050651B">
      <w:pPr>
        <w:spacing w:after="0" w:line="240" w:lineRule="auto"/>
      </w:pPr>
      <w:r>
        <w:separator/>
      </w:r>
    </w:p>
  </w:footnote>
  <w:footnote w:type="continuationSeparator" w:id="0">
    <w:p w14:paraId="709C6ADC" w14:textId="77777777" w:rsidR="0050651B" w:rsidRDefault="0050651B">
      <w:pPr>
        <w:spacing w:after="0" w:line="240" w:lineRule="auto"/>
      </w:pPr>
      <w:r>
        <w:continuationSeparator/>
      </w:r>
    </w:p>
  </w:footnote>
  <w:footnote w:type="continuationNotice" w:id="1">
    <w:p w14:paraId="4735FFED" w14:textId="77777777" w:rsidR="0050651B" w:rsidRDefault="005065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194328"/>
      <w:docPartObj>
        <w:docPartGallery w:val="Page Numbers (Margins)"/>
        <w:docPartUnique/>
      </w:docPartObj>
    </w:sdtPr>
    <w:sdtEndPr/>
    <w:sdtContent>
      <w:p w14:paraId="69F04A2A" w14:textId="77777777" w:rsidR="000B66F3" w:rsidRDefault="000B66F3">
        <w:pPr>
          <w:pStyle w:val="Header"/>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A39071" id="Rectangle 3" o:spid="_x0000_s1026"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BD3B8CE" w14:textId="77777777" w:rsidTr="4CA8899B">
      <w:tc>
        <w:tcPr>
          <w:tcW w:w="3213" w:type="dxa"/>
        </w:tcPr>
        <w:p w14:paraId="0CA4A9D5" w14:textId="1C245E53" w:rsidR="000B66F3" w:rsidRDefault="000B66F3" w:rsidP="4CA8899B">
          <w:pPr>
            <w:pStyle w:val="Header"/>
            <w:ind w:left="-115"/>
          </w:pPr>
        </w:p>
      </w:tc>
      <w:tc>
        <w:tcPr>
          <w:tcW w:w="3213" w:type="dxa"/>
        </w:tcPr>
        <w:p w14:paraId="5C961221" w14:textId="503ECAF6" w:rsidR="000B66F3" w:rsidRDefault="000B66F3" w:rsidP="4CA8899B">
          <w:pPr>
            <w:pStyle w:val="Header"/>
            <w:jc w:val="center"/>
          </w:pPr>
        </w:p>
      </w:tc>
      <w:tc>
        <w:tcPr>
          <w:tcW w:w="3213" w:type="dxa"/>
        </w:tcPr>
        <w:p w14:paraId="1A7DFFB1" w14:textId="16E3267F" w:rsidR="000B66F3" w:rsidRDefault="000B66F3" w:rsidP="4CA8899B">
          <w:pPr>
            <w:pStyle w:val="Header"/>
            <w:ind w:right="-115"/>
            <w:jc w:val="right"/>
          </w:pPr>
        </w:p>
      </w:tc>
    </w:tr>
  </w:tbl>
  <w:p w14:paraId="7253E787" w14:textId="70F279AF" w:rsidR="000B66F3" w:rsidRDefault="000B66F3" w:rsidP="4CA88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3E57" w14:textId="77777777" w:rsidR="00800943" w:rsidRDefault="008009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064791A" w:rsidR="000B66F3" w:rsidRDefault="000B66F3" w:rsidP="4CA8899B">
          <w:pPr>
            <w:pStyle w:val="Header"/>
            <w:ind w:left="-115"/>
          </w:pPr>
        </w:p>
      </w:tc>
      <w:tc>
        <w:tcPr>
          <w:tcW w:w="5045" w:type="dxa"/>
        </w:tcPr>
        <w:p w14:paraId="2B094220" w14:textId="584DFD6B" w:rsidR="000B66F3" w:rsidRDefault="000B66F3" w:rsidP="4CA8899B">
          <w:pPr>
            <w:pStyle w:val="Header"/>
            <w:jc w:val="center"/>
          </w:pPr>
        </w:p>
      </w:tc>
      <w:tc>
        <w:tcPr>
          <w:tcW w:w="5045" w:type="dxa"/>
        </w:tcPr>
        <w:p w14:paraId="3934569F" w14:textId="2B02AA61" w:rsidR="000B66F3" w:rsidRDefault="000B66F3" w:rsidP="4CA8899B">
          <w:pPr>
            <w:pStyle w:val="Header"/>
            <w:ind w:right="-115"/>
            <w:jc w:val="right"/>
          </w:pPr>
        </w:p>
      </w:tc>
    </w:tr>
  </w:tbl>
  <w:p w14:paraId="17DA2F2A" w14:textId="20E27D1E" w:rsidR="000B66F3" w:rsidRDefault="000B66F3" w:rsidP="4CA889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55822D40" w:rsidR="000B66F3" w:rsidRDefault="000B66F3" w:rsidP="4CA8899B">
          <w:pPr>
            <w:pStyle w:val="Header"/>
            <w:ind w:left="-115"/>
          </w:pPr>
        </w:p>
      </w:tc>
      <w:tc>
        <w:tcPr>
          <w:tcW w:w="3213" w:type="dxa"/>
        </w:tcPr>
        <w:p w14:paraId="278BFB37" w14:textId="35CC51F7" w:rsidR="000B66F3" w:rsidRDefault="000B66F3" w:rsidP="4CA8899B">
          <w:pPr>
            <w:pStyle w:val="Header"/>
            <w:jc w:val="center"/>
          </w:pPr>
        </w:p>
      </w:tc>
      <w:tc>
        <w:tcPr>
          <w:tcW w:w="3213" w:type="dxa"/>
        </w:tcPr>
        <w:p w14:paraId="15631798" w14:textId="10770E32" w:rsidR="000B66F3" w:rsidRDefault="000B66F3" w:rsidP="4CA8899B">
          <w:pPr>
            <w:pStyle w:val="Header"/>
            <w:ind w:right="-115"/>
            <w:jc w:val="right"/>
          </w:pPr>
        </w:p>
      </w:tc>
    </w:tr>
  </w:tbl>
  <w:p w14:paraId="19B4BABE" w14:textId="0BC76DF5" w:rsidR="000B66F3" w:rsidRDefault="000B66F3" w:rsidP="4CA88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ascii="Trebuchet MS" w:hAnsi="Trebuchet MS" w:hint="default"/>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3F53"/>
    <w:rsid w:val="0000708E"/>
    <w:rsid w:val="000074E9"/>
    <w:rsid w:val="0001333D"/>
    <w:rsid w:val="00015133"/>
    <w:rsid w:val="00015FEB"/>
    <w:rsid w:val="00020A75"/>
    <w:rsid w:val="000215A7"/>
    <w:rsid w:val="00024BCD"/>
    <w:rsid w:val="00032DB1"/>
    <w:rsid w:val="00035AD7"/>
    <w:rsid w:val="00052FB9"/>
    <w:rsid w:val="000537DC"/>
    <w:rsid w:val="00055CEA"/>
    <w:rsid w:val="00057D88"/>
    <w:rsid w:val="00064AC1"/>
    <w:rsid w:val="00067976"/>
    <w:rsid w:val="00074587"/>
    <w:rsid w:val="00082B92"/>
    <w:rsid w:val="000832D3"/>
    <w:rsid w:val="00086264"/>
    <w:rsid w:val="00090871"/>
    <w:rsid w:val="00092BD8"/>
    <w:rsid w:val="00093631"/>
    <w:rsid w:val="000938AF"/>
    <w:rsid w:val="000A44CF"/>
    <w:rsid w:val="000B0281"/>
    <w:rsid w:val="000B05ED"/>
    <w:rsid w:val="000B66F3"/>
    <w:rsid w:val="000B6E32"/>
    <w:rsid w:val="000C39CF"/>
    <w:rsid w:val="000D0575"/>
    <w:rsid w:val="000D2081"/>
    <w:rsid w:val="000D7648"/>
    <w:rsid w:val="000D7858"/>
    <w:rsid w:val="000D7D78"/>
    <w:rsid w:val="000E3A39"/>
    <w:rsid w:val="000E60BC"/>
    <w:rsid w:val="000E70B4"/>
    <w:rsid w:val="000F5034"/>
    <w:rsid w:val="001028BA"/>
    <w:rsid w:val="00110A78"/>
    <w:rsid w:val="00115F33"/>
    <w:rsid w:val="00121578"/>
    <w:rsid w:val="00124648"/>
    <w:rsid w:val="00127CC9"/>
    <w:rsid w:val="00131DA3"/>
    <w:rsid w:val="00134ABC"/>
    <w:rsid w:val="00137374"/>
    <w:rsid w:val="00142F47"/>
    <w:rsid w:val="00143D0E"/>
    <w:rsid w:val="00145003"/>
    <w:rsid w:val="001524C5"/>
    <w:rsid w:val="0015337A"/>
    <w:rsid w:val="00153E4B"/>
    <w:rsid w:val="00156C49"/>
    <w:rsid w:val="0017067B"/>
    <w:rsid w:val="00186A37"/>
    <w:rsid w:val="00186A99"/>
    <w:rsid w:val="00194A0D"/>
    <w:rsid w:val="00194CAB"/>
    <w:rsid w:val="001975CF"/>
    <w:rsid w:val="001A0107"/>
    <w:rsid w:val="001A6447"/>
    <w:rsid w:val="001A6C78"/>
    <w:rsid w:val="001B2148"/>
    <w:rsid w:val="001B53EF"/>
    <w:rsid w:val="001B6375"/>
    <w:rsid w:val="001C4143"/>
    <w:rsid w:val="001D609F"/>
    <w:rsid w:val="001E3B0C"/>
    <w:rsid w:val="001F0878"/>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4920"/>
    <w:rsid w:val="00250BE7"/>
    <w:rsid w:val="00261E15"/>
    <w:rsid w:val="00273897"/>
    <w:rsid w:val="00281554"/>
    <w:rsid w:val="00281DA0"/>
    <w:rsid w:val="002834F4"/>
    <w:rsid w:val="00283915"/>
    <w:rsid w:val="00287278"/>
    <w:rsid w:val="002A163C"/>
    <w:rsid w:val="002A1D2A"/>
    <w:rsid w:val="002A51EE"/>
    <w:rsid w:val="002A6251"/>
    <w:rsid w:val="002A62A2"/>
    <w:rsid w:val="002B3709"/>
    <w:rsid w:val="002B3C4B"/>
    <w:rsid w:val="002B5D8D"/>
    <w:rsid w:val="002B7419"/>
    <w:rsid w:val="002B79E1"/>
    <w:rsid w:val="002B7CA3"/>
    <w:rsid w:val="002C027F"/>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5D01"/>
    <w:rsid w:val="00325D9F"/>
    <w:rsid w:val="00326813"/>
    <w:rsid w:val="00326FDB"/>
    <w:rsid w:val="00330D66"/>
    <w:rsid w:val="0033334E"/>
    <w:rsid w:val="00336404"/>
    <w:rsid w:val="00336451"/>
    <w:rsid w:val="003367B8"/>
    <w:rsid w:val="00336F84"/>
    <w:rsid w:val="00340CA5"/>
    <w:rsid w:val="00352195"/>
    <w:rsid w:val="00360B4F"/>
    <w:rsid w:val="00362D8F"/>
    <w:rsid w:val="003635B9"/>
    <w:rsid w:val="00367D3E"/>
    <w:rsid w:val="00370852"/>
    <w:rsid w:val="00370C96"/>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5172B"/>
    <w:rsid w:val="00452D9C"/>
    <w:rsid w:val="00453A78"/>
    <w:rsid w:val="00457CEA"/>
    <w:rsid w:val="0046172E"/>
    <w:rsid w:val="00465C97"/>
    <w:rsid w:val="00470803"/>
    <w:rsid w:val="00471336"/>
    <w:rsid w:val="00482D22"/>
    <w:rsid w:val="00484840"/>
    <w:rsid w:val="00497E18"/>
    <w:rsid w:val="004A1032"/>
    <w:rsid w:val="004A4A60"/>
    <w:rsid w:val="004A60AD"/>
    <w:rsid w:val="004B0E3B"/>
    <w:rsid w:val="004B256D"/>
    <w:rsid w:val="004B6DF9"/>
    <w:rsid w:val="004B73AD"/>
    <w:rsid w:val="004C15C4"/>
    <w:rsid w:val="004E3575"/>
    <w:rsid w:val="004F0C81"/>
    <w:rsid w:val="004F256A"/>
    <w:rsid w:val="00502566"/>
    <w:rsid w:val="00505779"/>
    <w:rsid w:val="0050651B"/>
    <w:rsid w:val="005079B4"/>
    <w:rsid w:val="0052250C"/>
    <w:rsid w:val="00530110"/>
    <w:rsid w:val="00536D76"/>
    <w:rsid w:val="00540AA7"/>
    <w:rsid w:val="00546F67"/>
    <w:rsid w:val="00547039"/>
    <w:rsid w:val="00547283"/>
    <w:rsid w:val="00547380"/>
    <w:rsid w:val="0055624D"/>
    <w:rsid w:val="0055669B"/>
    <w:rsid w:val="00561676"/>
    <w:rsid w:val="00562A87"/>
    <w:rsid w:val="00591696"/>
    <w:rsid w:val="0059323F"/>
    <w:rsid w:val="005A09A5"/>
    <w:rsid w:val="005A0F82"/>
    <w:rsid w:val="005A10A6"/>
    <w:rsid w:val="005A3D3F"/>
    <w:rsid w:val="005A7C94"/>
    <w:rsid w:val="005B16E3"/>
    <w:rsid w:val="005B3CD1"/>
    <w:rsid w:val="005B4758"/>
    <w:rsid w:val="005B56E3"/>
    <w:rsid w:val="005C0B54"/>
    <w:rsid w:val="005D00A8"/>
    <w:rsid w:val="005D62D5"/>
    <w:rsid w:val="005D73DA"/>
    <w:rsid w:val="005D748A"/>
    <w:rsid w:val="005E0B49"/>
    <w:rsid w:val="005E59EB"/>
    <w:rsid w:val="005F083C"/>
    <w:rsid w:val="005F16A9"/>
    <w:rsid w:val="0060058A"/>
    <w:rsid w:val="00601309"/>
    <w:rsid w:val="006155E6"/>
    <w:rsid w:val="00624DE5"/>
    <w:rsid w:val="00641E9F"/>
    <w:rsid w:val="00646C68"/>
    <w:rsid w:val="00646E87"/>
    <w:rsid w:val="0065084F"/>
    <w:rsid w:val="00650ADF"/>
    <w:rsid w:val="00650FFF"/>
    <w:rsid w:val="00657499"/>
    <w:rsid w:val="00657C52"/>
    <w:rsid w:val="00662DAC"/>
    <w:rsid w:val="00667027"/>
    <w:rsid w:val="006706CE"/>
    <w:rsid w:val="00670F6E"/>
    <w:rsid w:val="00673093"/>
    <w:rsid w:val="00674342"/>
    <w:rsid w:val="00680A51"/>
    <w:rsid w:val="00680C61"/>
    <w:rsid w:val="00686E09"/>
    <w:rsid w:val="00691005"/>
    <w:rsid w:val="00693A77"/>
    <w:rsid w:val="006A38D9"/>
    <w:rsid w:val="006A5A31"/>
    <w:rsid w:val="006A5B90"/>
    <w:rsid w:val="006B056A"/>
    <w:rsid w:val="006B1FF9"/>
    <w:rsid w:val="006D5A00"/>
    <w:rsid w:val="006E3037"/>
    <w:rsid w:val="006E4574"/>
    <w:rsid w:val="006E67A3"/>
    <w:rsid w:val="006E7317"/>
    <w:rsid w:val="006E7CC6"/>
    <w:rsid w:val="006F0577"/>
    <w:rsid w:val="0070191D"/>
    <w:rsid w:val="00702EE5"/>
    <w:rsid w:val="00720E64"/>
    <w:rsid w:val="00721A39"/>
    <w:rsid w:val="00722B89"/>
    <w:rsid w:val="0072616B"/>
    <w:rsid w:val="007401F2"/>
    <w:rsid w:val="007411A2"/>
    <w:rsid w:val="00744F98"/>
    <w:rsid w:val="007553C8"/>
    <w:rsid w:val="00757740"/>
    <w:rsid w:val="00765D2D"/>
    <w:rsid w:val="00771432"/>
    <w:rsid w:val="00773595"/>
    <w:rsid w:val="007848EC"/>
    <w:rsid w:val="007903F1"/>
    <w:rsid w:val="00790CC1"/>
    <w:rsid w:val="0079190D"/>
    <w:rsid w:val="007A129D"/>
    <w:rsid w:val="007A271C"/>
    <w:rsid w:val="007C3461"/>
    <w:rsid w:val="007C40D2"/>
    <w:rsid w:val="007D5D20"/>
    <w:rsid w:val="007D69E2"/>
    <w:rsid w:val="007E2954"/>
    <w:rsid w:val="007F13E0"/>
    <w:rsid w:val="007F5775"/>
    <w:rsid w:val="00800943"/>
    <w:rsid w:val="00803DF5"/>
    <w:rsid w:val="00807C39"/>
    <w:rsid w:val="0081097B"/>
    <w:rsid w:val="00811D45"/>
    <w:rsid w:val="0082213F"/>
    <w:rsid w:val="0082363B"/>
    <w:rsid w:val="0083513A"/>
    <w:rsid w:val="00843816"/>
    <w:rsid w:val="00844283"/>
    <w:rsid w:val="00845D48"/>
    <w:rsid w:val="0085034D"/>
    <w:rsid w:val="00851249"/>
    <w:rsid w:val="00853A3E"/>
    <w:rsid w:val="00855980"/>
    <w:rsid w:val="00856D3F"/>
    <w:rsid w:val="00857654"/>
    <w:rsid w:val="008577F9"/>
    <w:rsid w:val="0086281A"/>
    <w:rsid w:val="00862D3F"/>
    <w:rsid w:val="008636B9"/>
    <w:rsid w:val="00865847"/>
    <w:rsid w:val="0086635F"/>
    <w:rsid w:val="008663E0"/>
    <w:rsid w:val="00871436"/>
    <w:rsid w:val="008721A5"/>
    <w:rsid w:val="00883CCD"/>
    <w:rsid w:val="00887660"/>
    <w:rsid w:val="00890C56"/>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46B8"/>
    <w:rsid w:val="00941918"/>
    <w:rsid w:val="00943D31"/>
    <w:rsid w:val="00944D83"/>
    <w:rsid w:val="00946A5A"/>
    <w:rsid w:val="00953C8B"/>
    <w:rsid w:val="00963D13"/>
    <w:rsid w:val="0096718F"/>
    <w:rsid w:val="00973A4E"/>
    <w:rsid w:val="009779FF"/>
    <w:rsid w:val="009808EC"/>
    <w:rsid w:val="00980A22"/>
    <w:rsid w:val="00987A5B"/>
    <w:rsid w:val="00993DFC"/>
    <w:rsid w:val="009A02E5"/>
    <w:rsid w:val="009A4B22"/>
    <w:rsid w:val="009A6FB6"/>
    <w:rsid w:val="009A7818"/>
    <w:rsid w:val="009B169F"/>
    <w:rsid w:val="009B711A"/>
    <w:rsid w:val="009C0F56"/>
    <w:rsid w:val="009C21AE"/>
    <w:rsid w:val="009C609E"/>
    <w:rsid w:val="009D0CCD"/>
    <w:rsid w:val="009D36BE"/>
    <w:rsid w:val="009D567A"/>
    <w:rsid w:val="009E45FA"/>
    <w:rsid w:val="009E5534"/>
    <w:rsid w:val="009F2319"/>
    <w:rsid w:val="009F2D38"/>
    <w:rsid w:val="009F6147"/>
    <w:rsid w:val="00A00834"/>
    <w:rsid w:val="00A12712"/>
    <w:rsid w:val="00A138CB"/>
    <w:rsid w:val="00A13DDB"/>
    <w:rsid w:val="00A1531B"/>
    <w:rsid w:val="00A16256"/>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D43C6"/>
    <w:rsid w:val="00AF34B9"/>
    <w:rsid w:val="00AF4181"/>
    <w:rsid w:val="00AF60F5"/>
    <w:rsid w:val="00B01928"/>
    <w:rsid w:val="00B01D83"/>
    <w:rsid w:val="00B0286D"/>
    <w:rsid w:val="00B12FD7"/>
    <w:rsid w:val="00B235D1"/>
    <w:rsid w:val="00B32A7E"/>
    <w:rsid w:val="00B4308C"/>
    <w:rsid w:val="00B4367D"/>
    <w:rsid w:val="00B4641D"/>
    <w:rsid w:val="00B47548"/>
    <w:rsid w:val="00B47769"/>
    <w:rsid w:val="00B52971"/>
    <w:rsid w:val="00B53A71"/>
    <w:rsid w:val="00B56B16"/>
    <w:rsid w:val="00B57208"/>
    <w:rsid w:val="00B609EE"/>
    <w:rsid w:val="00B61883"/>
    <w:rsid w:val="00B61B47"/>
    <w:rsid w:val="00B80B32"/>
    <w:rsid w:val="00B94545"/>
    <w:rsid w:val="00B96E9E"/>
    <w:rsid w:val="00BB0F59"/>
    <w:rsid w:val="00BB29BA"/>
    <w:rsid w:val="00BB422D"/>
    <w:rsid w:val="00BB6E43"/>
    <w:rsid w:val="00BB7365"/>
    <w:rsid w:val="00BD5374"/>
    <w:rsid w:val="00BD5BF1"/>
    <w:rsid w:val="00BE0288"/>
    <w:rsid w:val="00BE2C61"/>
    <w:rsid w:val="00BF586D"/>
    <w:rsid w:val="00C00B73"/>
    <w:rsid w:val="00C031D1"/>
    <w:rsid w:val="00C03BB8"/>
    <w:rsid w:val="00C241F2"/>
    <w:rsid w:val="00C25100"/>
    <w:rsid w:val="00C25178"/>
    <w:rsid w:val="00C32A18"/>
    <w:rsid w:val="00C37717"/>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2731"/>
    <w:rsid w:val="00C9711C"/>
    <w:rsid w:val="00CB12A0"/>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2962"/>
    <w:rsid w:val="00D40816"/>
    <w:rsid w:val="00D429A9"/>
    <w:rsid w:val="00D4349D"/>
    <w:rsid w:val="00D45AC9"/>
    <w:rsid w:val="00D56EA3"/>
    <w:rsid w:val="00D71A87"/>
    <w:rsid w:val="00D72327"/>
    <w:rsid w:val="00D7276F"/>
    <w:rsid w:val="00D76189"/>
    <w:rsid w:val="00D86D8D"/>
    <w:rsid w:val="00D93BBF"/>
    <w:rsid w:val="00D93F22"/>
    <w:rsid w:val="00DA3902"/>
    <w:rsid w:val="00DB2100"/>
    <w:rsid w:val="00DC12F7"/>
    <w:rsid w:val="00DD19F2"/>
    <w:rsid w:val="00DD59A9"/>
    <w:rsid w:val="00DE32A8"/>
    <w:rsid w:val="00DE4A85"/>
    <w:rsid w:val="00DF41A6"/>
    <w:rsid w:val="00E1292E"/>
    <w:rsid w:val="00E156E3"/>
    <w:rsid w:val="00E168DC"/>
    <w:rsid w:val="00E171E2"/>
    <w:rsid w:val="00E209BB"/>
    <w:rsid w:val="00E222F7"/>
    <w:rsid w:val="00E2290B"/>
    <w:rsid w:val="00E2464B"/>
    <w:rsid w:val="00E26CF8"/>
    <w:rsid w:val="00E270BF"/>
    <w:rsid w:val="00E27345"/>
    <w:rsid w:val="00E31C11"/>
    <w:rsid w:val="00E31D42"/>
    <w:rsid w:val="00E3475C"/>
    <w:rsid w:val="00E3761E"/>
    <w:rsid w:val="00E421AA"/>
    <w:rsid w:val="00E44E49"/>
    <w:rsid w:val="00E472C0"/>
    <w:rsid w:val="00E54F64"/>
    <w:rsid w:val="00E552F1"/>
    <w:rsid w:val="00E6442D"/>
    <w:rsid w:val="00E7526E"/>
    <w:rsid w:val="00E75991"/>
    <w:rsid w:val="00E77BD5"/>
    <w:rsid w:val="00E80374"/>
    <w:rsid w:val="00E837B5"/>
    <w:rsid w:val="00E8663B"/>
    <w:rsid w:val="00E876B0"/>
    <w:rsid w:val="00E87B55"/>
    <w:rsid w:val="00E91643"/>
    <w:rsid w:val="00E937F2"/>
    <w:rsid w:val="00E94D52"/>
    <w:rsid w:val="00E96AE7"/>
    <w:rsid w:val="00EA2A1A"/>
    <w:rsid w:val="00EA3E01"/>
    <w:rsid w:val="00EA49DF"/>
    <w:rsid w:val="00EB1DB8"/>
    <w:rsid w:val="00EB5C1C"/>
    <w:rsid w:val="00EB5EC2"/>
    <w:rsid w:val="00EC209C"/>
    <w:rsid w:val="00EC3BC6"/>
    <w:rsid w:val="00ED6932"/>
    <w:rsid w:val="00EE5908"/>
    <w:rsid w:val="00F00646"/>
    <w:rsid w:val="00F011A6"/>
    <w:rsid w:val="00F13E0E"/>
    <w:rsid w:val="00F21D40"/>
    <w:rsid w:val="00F21F04"/>
    <w:rsid w:val="00F22F60"/>
    <w:rsid w:val="00F2512C"/>
    <w:rsid w:val="00F262A9"/>
    <w:rsid w:val="00F275A1"/>
    <w:rsid w:val="00F27993"/>
    <w:rsid w:val="00F31480"/>
    <w:rsid w:val="00F33B2C"/>
    <w:rsid w:val="00F4271A"/>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Heading3">
    <w:name w:val="heading 3"/>
    <w:basedOn w:val="Normal"/>
    <w:next w:val="Normal"/>
    <w:link w:val="Heading3Char"/>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Heading5">
    <w:name w:val="heading 5"/>
    <w:basedOn w:val="Normal"/>
    <w:next w:val="Normal"/>
    <w:link w:val="Heading5Char"/>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Heading6">
    <w:name w:val="heading 6"/>
    <w:basedOn w:val="Normal"/>
    <w:next w:val="Normal"/>
    <w:link w:val="Heading6Char"/>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BodyTextChar">
    <w:name w:val="Body Text Char"/>
    <w:basedOn w:val="DefaultParagraphFont"/>
    <w:link w:val="BodyText"/>
    <w:uiPriority w:val="99"/>
    <w:rsid w:val="005E0B49"/>
    <w:rPr>
      <w:rFonts w:ascii="Times New Roman" w:eastAsia="Times New Roman" w:hAnsi="Times New Roman" w:cs="Times New Roman"/>
      <w:sz w:val="20"/>
      <w:szCs w:val="20"/>
      <w:lang w:val="en-US" w:eastAsia="lt-LT"/>
    </w:rPr>
  </w:style>
  <w:style w:type="paragraph" w:styleId="CommentText">
    <w:name w:val="annotation text"/>
    <w:basedOn w:val="Normal"/>
    <w:link w:val="CommentTextChar"/>
    <w:rsid w:val="005E0B4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rsid w:val="005E0B4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5E0B49"/>
    <w:rPr>
      <w:sz w:val="16"/>
      <w:szCs w:val="16"/>
    </w:rPr>
  </w:style>
  <w:style w:type="paragraph" w:styleId="BalloonText">
    <w:name w:val="Balloon Text"/>
    <w:basedOn w:val="Normal"/>
    <w:link w:val="BalloonTextChar"/>
    <w:uiPriority w:val="99"/>
    <w:semiHidden/>
    <w:unhideWhenUsed/>
    <w:rsid w:val="005E0B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B49"/>
    <w:rPr>
      <w:rFonts w:ascii="Segoe UI" w:hAnsi="Segoe UI" w:cs="Segoe UI"/>
      <w:sz w:val="18"/>
      <w:szCs w:val="18"/>
    </w:rPr>
  </w:style>
  <w:style w:type="paragraph" w:styleId="ListParagraph">
    <w:name w:val="List Paragraph"/>
    <w:basedOn w:val="Normal"/>
    <w:uiPriority w:val="34"/>
    <w:qFormat/>
    <w:rsid w:val="00B57208"/>
    <w:pPr>
      <w:spacing w:after="200" w:line="276" w:lineRule="auto"/>
      <w:ind w:left="720"/>
      <w:contextualSpacing/>
    </w:pPr>
    <w:rPr>
      <w:rFonts w:eastAsiaTheme="minorEastAsia"/>
      <w:lang w:eastAsia="lt-LT"/>
    </w:rPr>
  </w:style>
  <w:style w:type="paragraph" w:styleId="BodyText2">
    <w:name w:val="Body Text 2"/>
    <w:basedOn w:val="Normal"/>
    <w:link w:val="BodyText2Char"/>
    <w:uiPriority w:val="99"/>
    <w:semiHidden/>
    <w:unhideWhenUsed/>
    <w:rsid w:val="00F63D2D"/>
    <w:pPr>
      <w:spacing w:after="120" w:line="480" w:lineRule="auto"/>
    </w:pPr>
    <w:rPr>
      <w:rFonts w:eastAsiaTheme="minorEastAsia"/>
      <w:lang w:eastAsia="lt-LT"/>
    </w:rPr>
  </w:style>
  <w:style w:type="character" w:customStyle="1" w:styleId="BodyText2Char">
    <w:name w:val="Body Text 2 Char"/>
    <w:basedOn w:val="DefaultParagraphFont"/>
    <w:link w:val="BodyText2"/>
    <w:uiPriority w:val="99"/>
    <w:semiHidden/>
    <w:rsid w:val="00F63D2D"/>
    <w:rPr>
      <w:rFonts w:eastAsiaTheme="minorEastAsia"/>
      <w:lang w:eastAsia="lt-LT"/>
    </w:rPr>
  </w:style>
  <w:style w:type="character" w:customStyle="1" w:styleId="Heading1Char">
    <w:name w:val="Heading 1 Char"/>
    <w:basedOn w:val="DefaultParagraphFont"/>
    <w:link w:val="Heading1"/>
    <w:uiPriority w:val="99"/>
    <w:rsid w:val="00D4349D"/>
    <w:rPr>
      <w:rFonts w:ascii="TimesLT" w:eastAsia="Times New Roman" w:hAnsi="TimesLT" w:cs="Times New Roman"/>
      <w:b/>
      <w:sz w:val="24"/>
      <w:szCs w:val="20"/>
      <w:lang w:eastAsia="lt-LT"/>
    </w:rPr>
  </w:style>
  <w:style w:type="character" w:customStyle="1" w:styleId="Heading4Char">
    <w:name w:val="Heading 4 Char"/>
    <w:basedOn w:val="DefaultParagraphFont"/>
    <w:link w:val="Heading4"/>
    <w:rsid w:val="00721A39"/>
    <w:rPr>
      <w:rFonts w:asciiTheme="majorHAnsi" w:eastAsiaTheme="majorEastAsia" w:hAnsiTheme="majorHAnsi" w:cstheme="majorBidi"/>
      <w:b/>
      <w:bCs/>
      <w:i/>
      <w:iCs/>
      <w:color w:val="5B9BD5" w:themeColor="accent1"/>
      <w:lang w:eastAsia="lt-LT"/>
    </w:rPr>
  </w:style>
  <w:style w:type="character" w:customStyle="1" w:styleId="Heading5Char">
    <w:name w:val="Heading 5 Char"/>
    <w:basedOn w:val="DefaultParagraphFont"/>
    <w:link w:val="Heading5"/>
    <w:uiPriority w:val="99"/>
    <w:rsid w:val="00721A39"/>
    <w:rPr>
      <w:rFonts w:ascii="Times New Roman" w:eastAsia="Times New Roman" w:hAnsi="Times New Roman" w:cs="Times New Roman"/>
      <w:b/>
      <w:bCs/>
      <w:color w:val="0000FF"/>
      <w:sz w:val="24"/>
      <w:szCs w:val="24"/>
      <w:lang w:eastAsia="lt-LT"/>
    </w:rPr>
  </w:style>
  <w:style w:type="character" w:customStyle="1" w:styleId="Heading6Char">
    <w:name w:val="Heading 6 Char"/>
    <w:basedOn w:val="DefaultParagraphFont"/>
    <w:link w:val="Heading6"/>
    <w:uiPriority w:val="99"/>
    <w:rsid w:val="00721A39"/>
    <w:rPr>
      <w:rFonts w:ascii="Times New Roman" w:eastAsia="Times New Roman" w:hAnsi="Times New Roman" w:cs="Times New Roman"/>
      <w:i/>
      <w:iCs/>
      <w:sz w:val="24"/>
      <w:szCs w:val="24"/>
      <w:lang w:eastAsia="lt-LT"/>
    </w:rPr>
  </w:style>
  <w:style w:type="paragraph" w:styleId="BodyText3">
    <w:name w:val="Body Text 3"/>
    <w:basedOn w:val="Normal"/>
    <w:link w:val="BodyText3Char"/>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BodyText3Char">
    <w:name w:val="Body Text 3 Char"/>
    <w:basedOn w:val="DefaultParagraphFont"/>
    <w:link w:val="BodyText3"/>
    <w:uiPriority w:val="99"/>
    <w:rsid w:val="00721A39"/>
    <w:rPr>
      <w:rFonts w:ascii="Times New Roman" w:eastAsia="Times New Roman" w:hAnsi="Times New Roman" w:cs="Times New Roman"/>
      <w:szCs w:val="24"/>
      <w:lang w:eastAsia="lt-LT"/>
    </w:rPr>
  </w:style>
  <w:style w:type="paragraph" w:styleId="BodyTextIndent">
    <w:name w:val="Body Text Indent"/>
    <w:basedOn w:val="Normal"/>
    <w:link w:val="BodyTextIndentChar"/>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BodyTextIndentChar">
    <w:name w:val="Body Text Indent Char"/>
    <w:basedOn w:val="DefaultParagraphFont"/>
    <w:link w:val="BodyTextIndent"/>
    <w:uiPriority w:val="99"/>
    <w:rsid w:val="00721A39"/>
    <w:rPr>
      <w:rFonts w:ascii="TimesLT" w:eastAsia="Times New Roman" w:hAnsi="TimesLT" w:cs="Times New Roman"/>
      <w:sz w:val="24"/>
      <w:szCs w:val="20"/>
      <w:lang w:eastAsia="lt-LT"/>
    </w:rPr>
  </w:style>
  <w:style w:type="paragraph" w:styleId="Title">
    <w:name w:val="Title"/>
    <w:basedOn w:val="Normal"/>
    <w:link w:val="TitleChar"/>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721A39"/>
    <w:rPr>
      <w:rFonts w:ascii="Times New Roman" w:eastAsia="Times New Roman" w:hAnsi="Times New Roman" w:cs="Times New Roman"/>
      <w:b/>
      <w:bCs/>
      <w:sz w:val="32"/>
      <w:szCs w:val="24"/>
      <w:lang w:eastAsia="lt-LT"/>
    </w:rPr>
  </w:style>
  <w:style w:type="paragraph" w:customStyle="1" w:styleId="n">
    <w:name w:val="n"/>
    <w:basedOn w:val="Normal"/>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Footer">
    <w:name w:val="footer"/>
    <w:basedOn w:val="Normal"/>
    <w:link w:val="FooterChar"/>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FooterChar">
    <w:name w:val="Footer Char"/>
    <w:basedOn w:val="DefaultParagraphFont"/>
    <w:link w:val="Footer"/>
    <w:uiPriority w:val="99"/>
    <w:rsid w:val="00721A39"/>
    <w:rPr>
      <w:rFonts w:ascii="Times New Roman" w:eastAsia="Times New Roman" w:hAnsi="Times New Roman" w:cs="Times New Roman"/>
      <w:sz w:val="24"/>
      <w:szCs w:val="24"/>
      <w:lang w:eastAsia="lt-LT"/>
    </w:rPr>
  </w:style>
  <w:style w:type="paragraph" w:customStyle="1" w:styleId="bodytext0">
    <w:name w:val="bodytext"/>
    <w:basedOn w:val="Normal"/>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721A39"/>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21A3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HeaderChar">
    <w:name w:val="Header Char"/>
    <w:basedOn w:val="DefaultParagraphFont"/>
    <w:link w:val="Header"/>
    <w:uiPriority w:val="99"/>
    <w:rsid w:val="00721A39"/>
    <w:rPr>
      <w:rFonts w:eastAsiaTheme="minorEastAsia"/>
      <w:lang w:eastAsia="lt-LT"/>
    </w:rPr>
  </w:style>
  <w:style w:type="paragraph" w:styleId="NoSpacing">
    <w:name w:val="No Spacing"/>
    <w:uiPriority w:val="1"/>
    <w:qFormat/>
    <w:rsid w:val="00721A39"/>
    <w:pPr>
      <w:spacing w:after="0" w:line="240" w:lineRule="auto"/>
    </w:pPr>
    <w:rPr>
      <w:rFonts w:eastAsiaTheme="minorEastAsia"/>
      <w:lang w:eastAsia="lt-LT"/>
    </w:rPr>
  </w:style>
  <w:style w:type="paragraph" w:styleId="Revision">
    <w:name w:val="Revision"/>
    <w:hidden/>
    <w:uiPriority w:val="99"/>
    <w:semiHidden/>
    <w:rsid w:val="000D2081"/>
    <w:pPr>
      <w:spacing w:after="0" w:line="240" w:lineRule="auto"/>
    </w:pPr>
  </w:style>
  <w:style w:type="character" w:customStyle="1" w:styleId="Heading3Char">
    <w:name w:val="Heading 3 Char"/>
    <w:basedOn w:val="DefaultParagraphFont"/>
    <w:link w:val="Heading3"/>
    <w:uiPriority w:val="9"/>
    <w:semiHidden/>
    <w:rsid w:val="0033334E"/>
    <w:rPr>
      <w:rFonts w:ascii="Cambria" w:eastAsia="Times New Roman" w:hAnsi="Cambria" w:cs="Times New Roman"/>
      <w:b/>
      <w:bCs/>
      <w:sz w:val="26"/>
      <w:szCs w:val="26"/>
    </w:rPr>
  </w:style>
  <w:style w:type="character" w:styleId="Hyperlink">
    <w:name w:val="Hyperlink"/>
    <w:basedOn w:val="DefaultParagraphFont"/>
    <w:uiPriority w:val="99"/>
    <w:unhideWhenUsed/>
    <w:rsid w:val="00D1083F"/>
    <w:rPr>
      <w:color w:val="0563C1" w:themeColor="hyperlink"/>
      <w:u w:val="single"/>
    </w:rPr>
  </w:style>
  <w:style w:type="character" w:styleId="UnresolvedMention">
    <w:name w:val="Unresolved Mention"/>
    <w:basedOn w:val="DefaultParagraphFont"/>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ex.litgrid.eu/Rangovu_portalas/"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jp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2.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3.xml><?xml version="1.0" encoding="utf-8"?>
<ds:datastoreItem xmlns:ds="http://schemas.openxmlformats.org/officeDocument/2006/customXml" ds:itemID="{A5B77467-990E-45AB-A9CB-40AF19697D72}">
  <ds:schemaRefs>
    <ds:schemaRef ds:uri="http://schemas.microsoft.com/sharepoint/v3/contenttype/forms"/>
  </ds:schemaRefs>
</ds:datastoreItem>
</file>

<file path=customXml/itemProps4.xml><?xml version="1.0" encoding="utf-8"?>
<ds:datastoreItem xmlns:ds="http://schemas.openxmlformats.org/officeDocument/2006/customXml" ds:itemID="{18BE6AB0-9A29-4B89-A03B-C1C0BEC10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18592</Words>
  <Characters>10598</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Raminta Pelėdaitė</cp:lastModifiedBy>
  <cp:revision>2</cp:revision>
  <dcterms:created xsi:type="dcterms:W3CDTF">2025-08-08T05:54:00Z</dcterms:created>
  <dcterms:modified xsi:type="dcterms:W3CDTF">2025-08-08T05:54:00Z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0x0101001A985E33BC6DD042845C2576A7884FB2</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ies>
</file>